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7E053D" w:rsidRDefault="00D71413" w:rsidP="007E053D">
      <w:pPr>
        <w:tabs>
          <w:tab w:val="left" w:pos="2997"/>
        </w:tabs>
        <w:spacing w:line="240" w:lineRule="auto"/>
        <w:jc w:val="right"/>
        <w:rPr>
          <w:rFonts w:asciiTheme="minorHAnsi" w:hAnsiTheme="minorHAnsi"/>
          <w:bCs/>
          <w:caps/>
          <w:color w:val="365F91"/>
          <w:sz w:val="44"/>
          <w:szCs w:val="44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 xml:space="preserve">Ruch </w:t>
      </w:r>
      <w:r w:rsidRPr="00D71413">
        <w:rPr>
          <w:rFonts w:asciiTheme="minorHAnsi" w:hAnsiTheme="minorHAnsi"/>
          <w:bCs/>
          <w:caps/>
          <w:color w:val="365F91"/>
          <w:sz w:val="44"/>
          <w:szCs w:val="44"/>
        </w:rPr>
        <w:t>jednostajny</w:t>
      </w:r>
    </w:p>
    <w:p w:rsidR="00A814E0" w:rsidRPr="00D71413" w:rsidRDefault="00D71413" w:rsidP="007E053D">
      <w:pPr>
        <w:tabs>
          <w:tab w:val="left" w:pos="2997"/>
        </w:tabs>
        <w:spacing w:line="240" w:lineRule="auto"/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D71413">
        <w:rPr>
          <w:rFonts w:asciiTheme="minorHAnsi" w:hAnsiTheme="minorHAnsi"/>
          <w:bCs/>
          <w:caps/>
          <w:color w:val="365F91"/>
          <w:sz w:val="44"/>
          <w:szCs w:val="44"/>
        </w:rPr>
        <w:t>prostoliniowy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D71413" w:rsidRPr="00D34BF2" w:rsidRDefault="00D71413" w:rsidP="00A17FC4">
      <w:pPr>
        <w:pStyle w:val="Nagwek1"/>
      </w:pPr>
      <w:r w:rsidRPr="00D34BF2">
        <w:lastRenderedPageBreak/>
        <w:t>Ruch jednostajny prostoliniowy – scenariusz lekcji</w:t>
      </w:r>
    </w:p>
    <w:p w:rsidR="00D71413" w:rsidRPr="00787092" w:rsidRDefault="00D71413" w:rsidP="00A17FC4">
      <w:pPr>
        <w:pStyle w:val="Paragraph1"/>
      </w:pPr>
      <w:r w:rsidRPr="007E053D">
        <w:rPr>
          <w:b/>
          <w:bCs/>
        </w:rPr>
        <w:t>Czas</w:t>
      </w:r>
      <w:r w:rsidRPr="00787092">
        <w:rPr>
          <w:bCs/>
        </w:rPr>
        <w:t>:</w:t>
      </w:r>
      <w:r w:rsidRPr="00787092">
        <w:t xml:space="preserve"> 90 minut</w:t>
      </w:r>
    </w:p>
    <w:p w:rsidR="00D71413" w:rsidRPr="00787092" w:rsidRDefault="00D71413" w:rsidP="009263F3">
      <w:pPr>
        <w:pStyle w:val="Paragraph1"/>
        <w:spacing w:after="0" w:line="276" w:lineRule="auto"/>
        <w:jc w:val="left"/>
      </w:pPr>
      <w:r w:rsidRPr="00787092">
        <w:rPr>
          <w:b/>
          <w:bCs/>
        </w:rPr>
        <w:t>Cele ogólne</w:t>
      </w:r>
    </w:p>
    <w:p w:rsidR="00657249" w:rsidRPr="00657249" w:rsidRDefault="00D71413" w:rsidP="009263F3">
      <w:pPr>
        <w:pStyle w:val="Bullets1"/>
        <w:spacing w:after="0" w:line="276" w:lineRule="auto"/>
        <w:jc w:val="left"/>
        <w:rPr>
          <w:b/>
        </w:rPr>
      </w:pPr>
      <w:r w:rsidRPr="00787092">
        <w:t>Wprowadzenie pojęcia prędkości i jej jednostki w układzie SI</w:t>
      </w:r>
      <w:r w:rsidR="00657249">
        <w:t>.</w:t>
      </w:r>
    </w:p>
    <w:p w:rsidR="00D71413" w:rsidRPr="00CA0A71" w:rsidRDefault="00657249" w:rsidP="009263F3">
      <w:pPr>
        <w:pStyle w:val="Bullets1"/>
        <w:spacing w:after="0" w:line="276" w:lineRule="auto"/>
        <w:jc w:val="left"/>
        <w:rPr>
          <w:b/>
        </w:rPr>
      </w:pPr>
      <w:r>
        <w:t>Umiejętność</w:t>
      </w:r>
      <w:r w:rsidR="00CA0A71">
        <w:t xml:space="preserve"> przeliczania jednostek prędkości</w:t>
      </w:r>
      <w:r>
        <w:t>.</w:t>
      </w:r>
    </w:p>
    <w:p w:rsidR="00CA0A71" w:rsidRPr="003907E9" w:rsidRDefault="00657249" w:rsidP="009263F3">
      <w:pPr>
        <w:pStyle w:val="Bullets1"/>
        <w:spacing w:line="276" w:lineRule="auto"/>
        <w:jc w:val="left"/>
        <w:rPr>
          <w:b/>
        </w:rPr>
      </w:pPr>
      <w:r>
        <w:t>R</w:t>
      </w:r>
      <w:r w:rsidR="00CA0A71">
        <w:t>ozwiązywanie zadań rachunkowych z wykorzystaniem poję</w:t>
      </w:r>
      <w:r w:rsidR="009263F3">
        <w:t>ć:</w:t>
      </w:r>
      <w:r w:rsidR="00CA0A71">
        <w:t xml:space="preserve"> prędkości, drogi i czasu.</w:t>
      </w:r>
    </w:p>
    <w:p w:rsidR="003907E9" w:rsidRPr="00787092" w:rsidRDefault="003907E9" w:rsidP="009263F3">
      <w:pPr>
        <w:pStyle w:val="Bullets1"/>
        <w:spacing w:line="276" w:lineRule="auto"/>
        <w:jc w:val="left"/>
        <w:rPr>
          <w:b/>
        </w:rPr>
      </w:pPr>
      <w:r w:rsidRPr="00787092">
        <w:t>Wprowadzenie pojęcia ruchu jednostajnego prostoliniowego.</w:t>
      </w:r>
    </w:p>
    <w:p w:rsidR="004D4A9A" w:rsidRPr="004D4A9A" w:rsidRDefault="003907E9" w:rsidP="009263F3">
      <w:pPr>
        <w:pStyle w:val="Bullets1"/>
        <w:spacing w:line="276" w:lineRule="auto"/>
        <w:jc w:val="left"/>
        <w:rPr>
          <w:b/>
        </w:rPr>
      </w:pPr>
      <w:r>
        <w:t>Um</w:t>
      </w:r>
      <w:r w:rsidR="004D4A9A">
        <w:t>ieję</w:t>
      </w:r>
      <w:r w:rsidR="00657249">
        <w:t>tność</w:t>
      </w:r>
      <w:r w:rsidR="004D4A9A">
        <w:t xml:space="preserve"> przeprowadz</w:t>
      </w:r>
      <w:r w:rsidR="00657249">
        <w:t>a</w:t>
      </w:r>
      <w:r w:rsidR="004D4A9A">
        <w:t xml:space="preserve">nia eksperymentu mającego na celu wyznaczenie prędkości </w:t>
      </w:r>
    </w:p>
    <w:p w:rsidR="003907E9" w:rsidRPr="00CA0A71" w:rsidRDefault="004D4A9A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  <w:rPr>
          <w:b/>
        </w:rPr>
      </w:pPr>
      <w:r>
        <w:t xml:space="preserve">i </w:t>
      </w:r>
      <w:r w:rsidR="003907E9">
        <w:t xml:space="preserve">analizowania </w:t>
      </w:r>
      <w:r>
        <w:t xml:space="preserve">jego </w:t>
      </w:r>
      <w:r w:rsidR="003907E9">
        <w:t>wyników</w:t>
      </w:r>
      <w:r>
        <w:t>.</w:t>
      </w:r>
      <w:r w:rsidR="003907E9">
        <w:t xml:space="preserve">  </w:t>
      </w:r>
    </w:p>
    <w:p w:rsidR="00D71413" w:rsidRPr="00787092" w:rsidRDefault="00D71413" w:rsidP="009263F3">
      <w:pPr>
        <w:pStyle w:val="Bullets1"/>
        <w:spacing w:line="276" w:lineRule="auto"/>
        <w:jc w:val="left"/>
        <w:rPr>
          <w:b/>
        </w:rPr>
      </w:pPr>
      <w:r w:rsidRPr="00787092">
        <w:t>Odczytywanie i sporządzanie wykresów zależności pręd</w:t>
      </w:r>
      <w:r w:rsidR="00046CA1">
        <w:t>kości od czasu i drogi od czasu w ruchu jednostajnym</w:t>
      </w:r>
      <w:r w:rsidR="00657249">
        <w:t>.</w:t>
      </w:r>
    </w:p>
    <w:p w:rsidR="00D71413" w:rsidRPr="00A17FC4" w:rsidRDefault="00D71413" w:rsidP="009263F3">
      <w:pPr>
        <w:pStyle w:val="Paragraph1"/>
        <w:spacing w:after="0" w:line="276" w:lineRule="auto"/>
        <w:jc w:val="left"/>
        <w:rPr>
          <w:b/>
        </w:rPr>
      </w:pPr>
      <w:r w:rsidRPr="00A17FC4">
        <w:rPr>
          <w:b/>
        </w:rPr>
        <w:t>Cele szczegółowe – uczeń:</w:t>
      </w:r>
    </w:p>
    <w:p w:rsidR="00111052" w:rsidRPr="00111052" w:rsidRDefault="00111052" w:rsidP="009263F3">
      <w:pPr>
        <w:pStyle w:val="Bullets1"/>
        <w:spacing w:after="0" w:line="276" w:lineRule="auto"/>
        <w:jc w:val="left"/>
      </w:pPr>
      <w:r w:rsidRPr="00787092">
        <w:t xml:space="preserve">posługuje się pojęciem prędkości do opisu ruchu; interpretuje wartość prędkości jako drogę przebytą </w:t>
      </w:r>
      <w:r w:rsidRPr="00787092">
        <w:rPr>
          <w:spacing w:val="-5"/>
        </w:rPr>
        <w:t>przez ciało poruszające się w jednostce czasu,</w:t>
      </w:r>
    </w:p>
    <w:p w:rsidR="00111052" w:rsidRPr="004D0499" w:rsidRDefault="00111052" w:rsidP="009263F3">
      <w:pPr>
        <w:pStyle w:val="Bullets1"/>
        <w:spacing w:line="276" w:lineRule="auto"/>
        <w:jc w:val="left"/>
      </w:pPr>
      <w:r w:rsidRPr="00787092">
        <w:rPr>
          <w:spacing w:val="-3"/>
        </w:rPr>
        <w:t>posługuje się jednostką prędkości w układzie SI</w:t>
      </w:r>
      <w:r>
        <w:rPr>
          <w:spacing w:val="-3"/>
        </w:rPr>
        <w:t>,</w:t>
      </w:r>
      <w:r w:rsidRPr="00787092">
        <w:rPr>
          <w:spacing w:val="-3"/>
        </w:rPr>
        <w:t xml:space="preserve"> przelicza jednostki prędkości (przelicza wielokrotności</w:t>
      </w:r>
    </w:p>
    <w:p w:rsidR="00111052" w:rsidRDefault="00111052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  <w:rPr>
          <w:spacing w:val="-2"/>
        </w:rPr>
      </w:pPr>
      <w:r w:rsidRPr="00787092">
        <w:rPr>
          <w:spacing w:val="-2"/>
        </w:rPr>
        <w:t>i podwielokrotności),</w:t>
      </w:r>
    </w:p>
    <w:p w:rsidR="00111052" w:rsidRPr="00111052" w:rsidRDefault="00111052" w:rsidP="009263F3">
      <w:pPr>
        <w:pStyle w:val="Bullets1"/>
        <w:spacing w:line="276" w:lineRule="auto"/>
        <w:jc w:val="left"/>
      </w:pPr>
      <w:r>
        <w:t>rozwiązuje zadania rachunkowe związane z pojęciami</w:t>
      </w:r>
      <w:r w:rsidR="009263F3">
        <w:t>:</w:t>
      </w:r>
      <w:r>
        <w:t xml:space="preserve"> prędkości, drogi i czasu</w:t>
      </w:r>
      <w:r w:rsidR="00657249">
        <w:t>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wykorzystuje wielkości fizyczne: drogę, prędkość</w:t>
      </w:r>
      <w:r w:rsidR="009263F3">
        <w:t xml:space="preserve"> i </w:t>
      </w:r>
      <w:r w:rsidRPr="00787092">
        <w:t>czas, do opisu ruchu jednostajnego prostoliniowego; wskazuje w ot</w:t>
      </w:r>
      <w:r w:rsidR="00657249">
        <w:t>oczeniu</w:t>
      </w:r>
      <w:r w:rsidRPr="00787092">
        <w:t xml:space="preserve"> przykłady tego ruchu,</w:t>
      </w:r>
    </w:p>
    <w:p w:rsidR="005B3038" w:rsidRPr="005B3038" w:rsidRDefault="00D71413" w:rsidP="009263F3">
      <w:pPr>
        <w:pStyle w:val="Bullets1"/>
        <w:spacing w:line="276" w:lineRule="auto"/>
        <w:jc w:val="left"/>
      </w:pPr>
      <w:r w:rsidRPr="00787092">
        <w:rPr>
          <w:spacing w:val="-5"/>
        </w:rPr>
        <w:t xml:space="preserve">sporządza wykresy zależności drogi i prędkości od czasu dla ruchu jednostajnego prostoliniowego </w:t>
      </w:r>
    </w:p>
    <w:p w:rsidR="00D71413" w:rsidRPr="00787092" w:rsidRDefault="00D71413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</w:pPr>
      <w:r w:rsidRPr="00787092">
        <w:rPr>
          <w:spacing w:val="-5"/>
        </w:rPr>
        <w:t>na podstawie danych z tabeli (oznacza wielkości i skale na osiach),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na podstawie danych liczbowych lub wykresu wnioskuje, że w ruchu jednostajnym prostoli</w:t>
      </w:r>
      <w:r w:rsidRPr="00787092">
        <w:rPr>
          <w:spacing w:val="-3"/>
        </w:rPr>
        <w:t>niowym droga jest wprost proporcjonalna do czasu; posługuje się proporcjonalnością prostą,</w:t>
      </w:r>
    </w:p>
    <w:p w:rsidR="00A17FC4" w:rsidRDefault="00D71413" w:rsidP="009263F3">
      <w:pPr>
        <w:pStyle w:val="Bullets1"/>
        <w:spacing w:line="276" w:lineRule="auto"/>
        <w:jc w:val="left"/>
      </w:pPr>
      <w:r w:rsidRPr="00787092">
        <w:rPr>
          <w:spacing w:val="-5"/>
        </w:rPr>
        <w:t>planuje doświadczenie związane z wyznaczaniem prędkości przemieszczania się (np. w czasie</w:t>
      </w:r>
      <w:r w:rsidR="009263F3">
        <w:rPr>
          <w:spacing w:val="-5"/>
        </w:rPr>
        <w:t>:</w:t>
      </w:r>
      <w:r w:rsidRPr="00787092">
        <w:rPr>
          <w:spacing w:val="-5"/>
        </w:rPr>
        <w:t xml:space="preserve"> marszu, </w:t>
      </w:r>
      <w:r w:rsidRPr="00787092">
        <w:t>biegu, jazdy rowerem); szacuje rząd wielkości spodziewanego wyniku;</w:t>
      </w:r>
      <w:r w:rsidR="00A17FC4">
        <w:t xml:space="preserve"> wskazuje czynniki istotne</w:t>
      </w:r>
    </w:p>
    <w:p w:rsidR="00D71413" w:rsidRPr="00787092" w:rsidRDefault="00D71413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</w:pPr>
      <w:r w:rsidRPr="00787092">
        <w:t>i nieistotne; wyznacza prędkość; krytycznie ocenia wyniki doświadczenia,</w:t>
      </w:r>
    </w:p>
    <w:p w:rsidR="00A17FC4" w:rsidRDefault="00D71413" w:rsidP="009263F3">
      <w:pPr>
        <w:pStyle w:val="Bullets1"/>
        <w:spacing w:line="276" w:lineRule="auto"/>
        <w:jc w:val="left"/>
      </w:pPr>
      <w:r w:rsidRPr="00787092">
        <w:t>odczytuje dane z tabeli; odczytuje prędkość i przebytą odległość z wykresów zależności drogi</w:t>
      </w:r>
    </w:p>
    <w:p w:rsidR="00D71413" w:rsidRPr="00787092" w:rsidRDefault="00D71413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</w:pPr>
      <w:r w:rsidRPr="00787092">
        <w:t xml:space="preserve">i prędkości od </w:t>
      </w:r>
      <w:r w:rsidRPr="00787092">
        <w:rPr>
          <w:spacing w:val="-3"/>
        </w:rPr>
        <w:t>czasu w ruchu jednostajnym prostoliniowym,</w:t>
      </w:r>
    </w:p>
    <w:p w:rsidR="005B3038" w:rsidRDefault="00D71413" w:rsidP="009263F3">
      <w:pPr>
        <w:pStyle w:val="Bullets1"/>
        <w:spacing w:line="276" w:lineRule="auto"/>
        <w:jc w:val="left"/>
      </w:pPr>
      <w:r w:rsidRPr="00787092">
        <w:t xml:space="preserve">rysuje wykresy zależności drogi i prędkości od czasu w ruchu jednostajnym prostoliniowym </w:t>
      </w:r>
    </w:p>
    <w:p w:rsidR="00D71413" w:rsidRPr="00787092" w:rsidRDefault="00D71413" w:rsidP="009263F3">
      <w:pPr>
        <w:pStyle w:val="Bullets1"/>
        <w:numPr>
          <w:ilvl w:val="0"/>
          <w:numId w:val="0"/>
        </w:numPr>
        <w:spacing w:line="276" w:lineRule="auto"/>
        <w:ind w:left="284"/>
        <w:jc w:val="left"/>
      </w:pPr>
      <w:r w:rsidRPr="00787092">
        <w:t xml:space="preserve">na podstawie </w:t>
      </w:r>
      <w:r w:rsidRPr="00787092">
        <w:rPr>
          <w:spacing w:val="-5"/>
        </w:rPr>
        <w:t>opisu słownego,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rPr>
          <w:spacing w:val="-5"/>
        </w:rPr>
        <w:t>wykorzystuje wielkości fizyczne: drog</w:t>
      </w:r>
      <w:r>
        <w:rPr>
          <w:spacing w:val="-5"/>
        </w:rPr>
        <w:t>ę</w:t>
      </w:r>
      <w:r w:rsidRPr="00787092">
        <w:rPr>
          <w:spacing w:val="-5"/>
        </w:rPr>
        <w:t>, prędkość</w:t>
      </w:r>
      <w:r w:rsidR="009263F3">
        <w:rPr>
          <w:spacing w:val="-5"/>
        </w:rPr>
        <w:t xml:space="preserve"> i </w:t>
      </w:r>
      <w:r w:rsidRPr="00787092">
        <w:rPr>
          <w:spacing w:val="-5"/>
        </w:rPr>
        <w:t xml:space="preserve">czas, do rozwiązywania prostych zadań obliczeniowych </w:t>
      </w:r>
      <w:r w:rsidRPr="00787092">
        <w:t>związanych z ruchem jednostajnym prostoliniowym; rozróżnia wielkości dane i szukane,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rPr>
          <w:spacing w:val="-6"/>
        </w:rPr>
        <w:t xml:space="preserve">rozwiązuje zadania z zastosowaniem zależności między drogą, prędkością i czasem w ruchu jednostajnym </w:t>
      </w:r>
      <w:r w:rsidRPr="00787092">
        <w:rPr>
          <w:spacing w:val="-2"/>
        </w:rPr>
        <w:t>prostoliniowym.</w:t>
      </w:r>
    </w:p>
    <w:p w:rsidR="00D71413" w:rsidRPr="00A17FC4" w:rsidRDefault="00D71413" w:rsidP="009263F3">
      <w:pPr>
        <w:pStyle w:val="Paragraph1"/>
        <w:spacing w:after="0" w:line="276" w:lineRule="auto"/>
        <w:jc w:val="left"/>
        <w:rPr>
          <w:b/>
        </w:rPr>
      </w:pPr>
      <w:r w:rsidRPr="00A17FC4">
        <w:rPr>
          <w:b/>
        </w:rPr>
        <w:t>Metody:</w:t>
      </w:r>
    </w:p>
    <w:p w:rsidR="00D71413" w:rsidRPr="00787092" w:rsidRDefault="00D71413" w:rsidP="009263F3">
      <w:pPr>
        <w:pStyle w:val="Bullets1"/>
        <w:spacing w:after="0" w:line="276" w:lineRule="auto"/>
        <w:jc w:val="left"/>
      </w:pPr>
      <w:r w:rsidRPr="00787092">
        <w:t>pokaz,</w:t>
      </w:r>
    </w:p>
    <w:p w:rsidR="00D71413" w:rsidRPr="00787092" w:rsidRDefault="00D71413" w:rsidP="009263F3">
      <w:pPr>
        <w:pStyle w:val="Bullets1"/>
        <w:spacing w:after="0" w:line="276" w:lineRule="auto"/>
        <w:jc w:val="left"/>
      </w:pPr>
      <w:r w:rsidRPr="00787092">
        <w:t>obserwacje,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doświadczenia,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rozwiązywanie zadań,</w:t>
      </w:r>
    </w:p>
    <w:p w:rsidR="00D71413" w:rsidRPr="00A17FC4" w:rsidRDefault="00D71413" w:rsidP="009263F3">
      <w:pPr>
        <w:pStyle w:val="Bullets1"/>
        <w:spacing w:line="276" w:lineRule="auto"/>
        <w:jc w:val="left"/>
        <w:rPr>
          <w:b/>
        </w:rPr>
      </w:pPr>
      <w:r w:rsidRPr="00787092">
        <w:t>pogadanka.</w:t>
      </w:r>
    </w:p>
    <w:p w:rsidR="00D71413" w:rsidRPr="00A17FC4" w:rsidRDefault="00D71413" w:rsidP="009263F3">
      <w:pPr>
        <w:pStyle w:val="Paragraph1"/>
        <w:spacing w:after="0" w:line="276" w:lineRule="auto"/>
        <w:jc w:val="left"/>
        <w:rPr>
          <w:b/>
        </w:rPr>
      </w:pPr>
      <w:r w:rsidRPr="00A17FC4">
        <w:rPr>
          <w:b/>
        </w:rPr>
        <w:lastRenderedPageBreak/>
        <w:t>Formy pracy:</w:t>
      </w:r>
    </w:p>
    <w:p w:rsidR="00D71413" w:rsidRPr="00787092" w:rsidRDefault="00D71413" w:rsidP="009263F3">
      <w:pPr>
        <w:pStyle w:val="Bullets1"/>
        <w:spacing w:after="0" w:line="276" w:lineRule="auto"/>
        <w:jc w:val="left"/>
      </w:pPr>
      <w:r w:rsidRPr="00787092">
        <w:t>praca zbiorowa (z całą klasą),</w:t>
      </w:r>
    </w:p>
    <w:p w:rsidR="00D71413" w:rsidRPr="00787092" w:rsidRDefault="00D71413" w:rsidP="009263F3">
      <w:pPr>
        <w:pStyle w:val="Bullets1"/>
        <w:spacing w:after="0" w:line="276" w:lineRule="auto"/>
        <w:jc w:val="left"/>
      </w:pPr>
      <w:r w:rsidRPr="00787092">
        <w:t>praca w grupach,</w:t>
      </w:r>
    </w:p>
    <w:p w:rsidR="00D71413" w:rsidRDefault="00D71413" w:rsidP="009263F3">
      <w:pPr>
        <w:pStyle w:val="Bullets1"/>
        <w:spacing w:after="0" w:line="276" w:lineRule="auto"/>
        <w:jc w:val="left"/>
      </w:pPr>
      <w:r w:rsidRPr="00787092">
        <w:t>praca indywidualna.</w:t>
      </w:r>
    </w:p>
    <w:p w:rsidR="00657249" w:rsidRPr="00787092" w:rsidRDefault="00657249" w:rsidP="00657249">
      <w:pPr>
        <w:pStyle w:val="Bullets1"/>
        <w:numPr>
          <w:ilvl w:val="0"/>
          <w:numId w:val="0"/>
        </w:numPr>
        <w:spacing w:after="0"/>
        <w:ind w:left="284"/>
        <w:jc w:val="left"/>
      </w:pPr>
    </w:p>
    <w:p w:rsidR="00D71413" w:rsidRPr="00A17FC4" w:rsidRDefault="00D71413" w:rsidP="009263F3">
      <w:pPr>
        <w:pStyle w:val="Paragraph1"/>
        <w:spacing w:after="0" w:line="276" w:lineRule="auto"/>
        <w:jc w:val="left"/>
        <w:rPr>
          <w:b/>
        </w:rPr>
      </w:pPr>
      <w:r w:rsidRPr="00A17FC4">
        <w:rPr>
          <w:b/>
        </w:rPr>
        <w:t>Środki dydaktyczne:</w:t>
      </w:r>
    </w:p>
    <w:p w:rsidR="00D71413" w:rsidRPr="008B26F4" w:rsidRDefault="007E053D" w:rsidP="009263F3">
      <w:pPr>
        <w:pStyle w:val="Bullets1"/>
        <w:spacing w:after="0" w:line="276" w:lineRule="auto"/>
        <w:jc w:val="left"/>
      </w:pPr>
      <w:r w:rsidRPr="002A08CF">
        <w:t>przyrządy do doświadczeń</w:t>
      </w:r>
      <w:r>
        <w:t>:</w:t>
      </w:r>
      <w:r w:rsidRPr="008B26F4">
        <w:t xml:space="preserve"> </w:t>
      </w:r>
      <w:r w:rsidR="00D71413" w:rsidRPr="008B26F4">
        <w:t>rurka z wodą i pęcherzykiem powietrza, stopery, mazaki,</w:t>
      </w:r>
      <w:r w:rsidR="00506D7C">
        <w:t xml:space="preserve"> taśma miernicza, </w:t>
      </w:r>
    </w:p>
    <w:p w:rsidR="00D71413" w:rsidRPr="008B26F4" w:rsidRDefault="00D71413" w:rsidP="009263F3">
      <w:pPr>
        <w:pStyle w:val="Bullets1"/>
        <w:spacing w:line="276" w:lineRule="auto"/>
        <w:jc w:val="left"/>
      </w:pPr>
      <w:r w:rsidRPr="008B26F4">
        <w:t>pokaz slajdów „Wyznacza</w:t>
      </w:r>
      <w:r>
        <w:t>nie</w:t>
      </w:r>
      <w:r w:rsidRPr="008B26F4">
        <w:t xml:space="preserve"> prędkoś</w:t>
      </w:r>
      <w:r>
        <w:t>ci</w:t>
      </w:r>
      <w:r w:rsidRPr="008B26F4">
        <w:t xml:space="preserve"> przemieszczania się – doświadczenie obowiązkowe”,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tabela „Wartości prędkości w otaczającym świecie”,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zadanie interaktywne „Wykresy w ruchu jednostajnym”,</w:t>
      </w:r>
    </w:p>
    <w:p w:rsidR="00D71413" w:rsidRPr="008B26F4" w:rsidRDefault="00D71413" w:rsidP="009263F3">
      <w:pPr>
        <w:pStyle w:val="Bullets1"/>
        <w:spacing w:line="276" w:lineRule="auto"/>
        <w:jc w:val="left"/>
      </w:pPr>
      <w:r w:rsidRPr="008B26F4">
        <w:t>plansza „Ruch jednostajny – wykresy”,</w:t>
      </w:r>
    </w:p>
    <w:p w:rsidR="00D71413" w:rsidRPr="00787092" w:rsidRDefault="00EE1C08" w:rsidP="009263F3">
      <w:pPr>
        <w:pStyle w:val="Bullets1"/>
        <w:spacing w:line="276" w:lineRule="auto"/>
        <w:jc w:val="left"/>
      </w:pPr>
      <w:r w:rsidRPr="00787092" w:rsidDel="00EE1C08">
        <w:t xml:space="preserve"> </w:t>
      </w:r>
      <w:r w:rsidR="00D71413" w:rsidRPr="00787092">
        <w:t>„Zadanie z egzaminu 2002”,</w:t>
      </w:r>
    </w:p>
    <w:p w:rsidR="009F3260" w:rsidRPr="00787092" w:rsidRDefault="00D71413" w:rsidP="009263F3">
      <w:pPr>
        <w:pStyle w:val="Bullets1"/>
        <w:spacing w:line="276" w:lineRule="auto"/>
        <w:jc w:val="left"/>
      </w:pPr>
      <w:r w:rsidRPr="00787092">
        <w:t>„Zadania z egzaminu 2009”,</w:t>
      </w:r>
    </w:p>
    <w:p w:rsidR="00D71413" w:rsidRPr="00787092" w:rsidRDefault="00D71413" w:rsidP="009263F3">
      <w:pPr>
        <w:pStyle w:val="Bullets1"/>
        <w:spacing w:line="276" w:lineRule="auto"/>
        <w:jc w:val="left"/>
      </w:pPr>
      <w:r w:rsidRPr="00787092">
        <w:t>„Zadania”,</w:t>
      </w:r>
    </w:p>
    <w:p w:rsidR="00D71413" w:rsidRDefault="00D71413" w:rsidP="009263F3">
      <w:pPr>
        <w:pStyle w:val="Bullets1"/>
        <w:spacing w:line="276" w:lineRule="auto"/>
        <w:jc w:val="left"/>
      </w:pPr>
      <w:r>
        <w:t xml:space="preserve">plansza </w:t>
      </w:r>
      <w:r w:rsidRPr="00787092">
        <w:t>„Pytania sprawdzające”.</w:t>
      </w:r>
    </w:p>
    <w:p w:rsidR="00D71413" w:rsidRPr="00787092" w:rsidRDefault="00D71413" w:rsidP="00A17FC4">
      <w:pPr>
        <w:pStyle w:val="Nagwek1"/>
      </w:pPr>
      <w:r w:rsidRPr="00787092">
        <w:t>Przebieg lekcji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</w:tblGrid>
      <w:tr w:rsidR="00D71413" w:rsidRPr="00787092" w:rsidTr="00A17FC4">
        <w:trPr>
          <w:trHeight w:val="448"/>
        </w:trPr>
        <w:tc>
          <w:tcPr>
            <w:tcW w:w="4786" w:type="dxa"/>
            <w:vAlign w:val="center"/>
          </w:tcPr>
          <w:p w:rsidR="00D71413" w:rsidRPr="00A17FC4" w:rsidRDefault="00D71413" w:rsidP="00A17FC4">
            <w:pPr>
              <w:spacing w:after="0"/>
              <w:rPr>
                <w:rFonts w:asciiTheme="minorHAnsi" w:hAnsiTheme="minorHAnsi"/>
                <w:b/>
              </w:rPr>
            </w:pPr>
            <w:r w:rsidRPr="00A17FC4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820" w:type="dxa"/>
            <w:vAlign w:val="center"/>
          </w:tcPr>
          <w:p w:rsidR="00D71413" w:rsidRPr="00A17FC4" w:rsidRDefault="00D71413" w:rsidP="00A17FC4">
            <w:pPr>
              <w:spacing w:after="0"/>
              <w:rPr>
                <w:rFonts w:asciiTheme="minorHAnsi" w:hAnsiTheme="minorHAnsi"/>
                <w:b/>
              </w:rPr>
            </w:pPr>
            <w:r w:rsidRPr="00A17FC4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D71413" w:rsidRPr="00787092" w:rsidTr="00A17FC4">
        <w:tc>
          <w:tcPr>
            <w:tcW w:w="4786" w:type="dxa"/>
          </w:tcPr>
          <w:p w:rsidR="00894386" w:rsidRDefault="00D71413" w:rsidP="00E4402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E4402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D71413" w:rsidRDefault="00E4402B" w:rsidP="00E4402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Wprowadzenie pojęcia prędkości i jej jednostki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A17F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4386" w:rsidRDefault="00E4402B" w:rsidP="00DD2B6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Podanie przykładów prędkości różnych ciał </w:t>
            </w:r>
          </w:p>
          <w:p w:rsidR="00DD2B66" w:rsidRPr="00A17FC4" w:rsidRDefault="00E4402B" w:rsidP="009263F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den>
              </m:f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89438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D61FA" w:rsidRPr="00A17FC4" w:rsidRDefault="00FD61FA" w:rsidP="00FD61F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Zdolniejszym uczniom warto przedstawić wzór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box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acc>
                        </m:e>
                      </m:box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e>
              </m:box>
            </m:oMath>
            <w:r w:rsidRPr="00A17FC4">
              <w:rPr>
                <w:rFonts w:asciiTheme="minorHAnsi" w:hAnsiTheme="minorHAnsi"/>
                <w:sz w:val="22"/>
                <w:szCs w:val="22"/>
              </w:rPr>
              <w:t xml:space="preserve"> i wspomnieć o różnicy między prędkością a szybkością.</w:t>
            </w:r>
          </w:p>
          <w:p w:rsidR="00FD61FA" w:rsidRDefault="00FD61FA" w:rsidP="00DD2B6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Z myślą o zdolniejszych uczniach warto wprowadzić bardziej skomplikowaną definicję prędkości i związane z nią zagadnienie wektora położenia.</w:t>
            </w:r>
          </w:p>
          <w:p w:rsidR="00DD2B66" w:rsidRPr="009263F3" w:rsidRDefault="00DD2B66" w:rsidP="00DD2B66">
            <w:pPr>
              <w:pStyle w:val="BulletsTabl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9263F3">
              <w:rPr>
                <w:rFonts w:asciiTheme="minorHAnsi" w:hAnsiTheme="minorHAnsi"/>
                <w:sz w:val="22"/>
                <w:szCs w:val="22"/>
                <w:highlight w:val="yellow"/>
              </w:rPr>
              <w:t>tabeli „Wartości prędkości</w:t>
            </w:r>
          </w:p>
          <w:p w:rsidR="00FD61FA" w:rsidRPr="00A17FC4" w:rsidRDefault="00DD2B66" w:rsidP="00FD61F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263F3">
              <w:rPr>
                <w:rFonts w:asciiTheme="minorHAnsi" w:hAnsiTheme="minorHAnsi"/>
                <w:sz w:val="22"/>
                <w:szCs w:val="22"/>
                <w:highlight w:val="yellow"/>
              </w:rPr>
              <w:t>w otaczającym świecie”.</w:t>
            </w:r>
          </w:p>
        </w:tc>
      </w:tr>
      <w:tr w:rsidR="00DD2B66" w:rsidRPr="00787092" w:rsidTr="00A17FC4">
        <w:tc>
          <w:tcPr>
            <w:tcW w:w="4786" w:type="dxa"/>
          </w:tcPr>
          <w:p w:rsidR="00DD2B66" w:rsidRDefault="00DD2B66" w:rsidP="00DD2B6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Przeliczanie jednostek prędkości</w:t>
            </w:r>
            <w:r w:rsidR="008943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D2B66" w:rsidRDefault="00DD2B66" w:rsidP="00DD2B6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Przekształcanie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w celu obliczenia </w:t>
            </w:r>
            <w:r w:rsidR="007B75F9">
              <w:rPr>
                <w:rFonts w:asciiTheme="minorHAnsi" w:hAnsiTheme="minorHAnsi"/>
                <w:sz w:val="22"/>
                <w:szCs w:val="22"/>
              </w:rPr>
              <w:t xml:space="preserve">zależności </w:t>
            </w:r>
            <w:r>
              <w:rPr>
                <w:rFonts w:asciiTheme="minorHAnsi" w:hAnsiTheme="minorHAnsi"/>
                <w:sz w:val="22"/>
                <w:szCs w:val="22"/>
              </w:rPr>
              <w:t>drogi oraz czasu.</w:t>
            </w:r>
          </w:p>
          <w:p w:rsidR="00DD2B66" w:rsidRDefault="00DD2B66" w:rsidP="00DD2B6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Rozwiązywanie zadań rachunkowych</w:t>
            </w:r>
            <w:r w:rsidR="008943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75F9" w:rsidRDefault="007B75F9" w:rsidP="007B75F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FD61FA" w:rsidRPr="00A17FC4" w:rsidRDefault="00FD61FA" w:rsidP="00FD61F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Ćwiczenia w przeliczaniu jednostek.</w:t>
            </w:r>
          </w:p>
          <w:p w:rsidR="00DD2B66" w:rsidRPr="00A17FC4" w:rsidRDefault="00FD61FA" w:rsidP="0089438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Rozwiązywanie zadań z przekształceni</w:t>
            </w:r>
            <w:r w:rsidR="008D4F9F">
              <w:rPr>
                <w:rFonts w:asciiTheme="minorHAnsi" w:hAnsiTheme="minorHAnsi"/>
                <w:sz w:val="22"/>
                <w:szCs w:val="22"/>
              </w:rPr>
              <w:t>a</w:t>
            </w:r>
            <w:r w:rsidRPr="00A17FC4">
              <w:rPr>
                <w:rFonts w:asciiTheme="minorHAnsi" w:hAnsiTheme="minorHAnsi"/>
                <w:sz w:val="22"/>
                <w:szCs w:val="22"/>
              </w:rPr>
              <w:t>m</w:t>
            </w:r>
            <w:r w:rsidR="008D4F9F">
              <w:rPr>
                <w:rFonts w:asciiTheme="minorHAnsi" w:hAnsiTheme="minorHAnsi"/>
                <w:sz w:val="22"/>
                <w:szCs w:val="22"/>
              </w:rPr>
              <w:t>i</w:t>
            </w:r>
            <w:r w:rsidRPr="00A17FC4">
              <w:rPr>
                <w:rFonts w:asciiTheme="minorHAnsi" w:hAnsiTheme="minorHAnsi"/>
                <w:sz w:val="22"/>
                <w:szCs w:val="22"/>
              </w:rPr>
              <w:t xml:space="preserve"> wzoru</w:t>
            </w:r>
            <w:r w:rsidR="008D4F9F">
              <w:rPr>
                <w:rFonts w:asciiTheme="minorHAnsi" w:hAnsiTheme="minorHAnsi"/>
                <w:sz w:val="22"/>
                <w:szCs w:val="22"/>
              </w:rPr>
              <w:t xml:space="preserve"> na prędkość</w:t>
            </w:r>
            <w:r w:rsidRPr="00A17FC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v∙t</m:t>
              </m:r>
            </m:oMath>
            <w:r w:rsidRPr="00A17FC4">
              <w:rPr>
                <w:rFonts w:asciiTheme="minorHAnsi" w:hAnsiTheme="minorHAnsi"/>
                <w:sz w:val="22"/>
                <w:szCs w:val="22"/>
              </w:rPr>
              <w:t>,</w:t>
            </w:r>
            <w:r w:rsidR="005475B8" w:rsidRPr="005475B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</m:oMath>
            <w:r w:rsidR="005475B8" w:rsidRPr="005475B8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D214D5" w:rsidRPr="007B75F9" w:rsidTr="00A17FC4">
        <w:tc>
          <w:tcPr>
            <w:tcW w:w="4786" w:type="dxa"/>
          </w:tcPr>
          <w:p w:rsidR="00D214D5" w:rsidRDefault="00D214D5" w:rsidP="00D214D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Zaplanowanie i przeprowadzenie przez uczniów doświadczenia dotyczącego wyznaczania prędkości przemieszczania </w:t>
            </w:r>
          </w:p>
          <w:p w:rsidR="00894386" w:rsidRDefault="00894386" w:rsidP="0089438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D214D5" w:rsidRPr="00A17FC4">
              <w:rPr>
                <w:rFonts w:asciiTheme="minorHAnsi" w:hAnsiTheme="minorHAnsi"/>
                <w:sz w:val="22"/>
                <w:szCs w:val="22"/>
              </w:rPr>
              <w:t>ię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D214D5" w:rsidRPr="00A17FC4">
              <w:rPr>
                <w:rFonts w:asciiTheme="minorHAnsi" w:hAnsiTheme="minorHAnsi"/>
                <w:sz w:val="22"/>
                <w:szCs w:val="22"/>
              </w:rPr>
              <w:t xml:space="preserve"> np. podczas marszu, biegu (praca </w:t>
            </w:r>
          </w:p>
          <w:p w:rsidR="00D214D5" w:rsidRDefault="00D214D5" w:rsidP="0089438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grupach).</w:t>
            </w:r>
          </w:p>
        </w:tc>
        <w:tc>
          <w:tcPr>
            <w:tcW w:w="4820" w:type="dxa"/>
          </w:tcPr>
          <w:p w:rsidR="00506D7C" w:rsidRDefault="00506D7C" w:rsidP="00506D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Doświadczenie obowiązkowe </w:t>
            </w:r>
            <w:r w:rsidR="007B75F9">
              <w:rPr>
                <w:rFonts w:asciiTheme="minorHAnsi" w:hAnsiTheme="minorHAnsi"/>
                <w:sz w:val="22"/>
                <w:szCs w:val="22"/>
              </w:rPr>
              <w:t>przewidziane</w:t>
            </w:r>
          </w:p>
          <w:p w:rsidR="00506D7C" w:rsidRPr="00A17FC4" w:rsidRDefault="00506D7C" w:rsidP="00506D7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podstawie programowej. Przeprowadzamy je wtedy, gdy uczniowie znają już pojęcie prędkości – powinni samodzielnie ustalić, jakie wielkości fizyczne należy zmierzyć i jakich użyć przyrządów.</w:t>
            </w:r>
          </w:p>
          <w:p w:rsidR="007B75F9" w:rsidRPr="007B75F9" w:rsidRDefault="00506D7C" w:rsidP="00DE68F9">
            <w:pPr>
              <w:pStyle w:val="BulletsTabl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7B75F9">
              <w:rPr>
                <w:rFonts w:asciiTheme="minorHAnsi" w:hAnsiTheme="minorHAnsi"/>
                <w:sz w:val="22"/>
                <w:szCs w:val="22"/>
                <w:highlight w:val="yellow"/>
              </w:rPr>
              <w:t>pokazu slajdów „Wyznaczamy prędkość przemieszczania się – doświadczenie obowiązkowe”.</w:t>
            </w:r>
          </w:p>
          <w:p w:rsidR="007B75F9" w:rsidRPr="007B75F9" w:rsidRDefault="007B75F9" w:rsidP="007B75F9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1413" w:rsidRPr="00787092" w:rsidTr="00A17FC4">
        <w:tc>
          <w:tcPr>
            <w:tcW w:w="4786" w:type="dxa"/>
          </w:tcPr>
          <w:p w:rsidR="00DD2B66" w:rsidRPr="007B75F9" w:rsidRDefault="00EC347F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B75F9">
              <w:rPr>
                <w:rFonts w:asciiTheme="minorHAnsi" w:hAnsiTheme="minorHAnsi"/>
                <w:sz w:val="22"/>
                <w:szCs w:val="22"/>
              </w:rPr>
              <w:lastRenderedPageBreak/>
              <w:t>Podanie definicji ruchu jednostajnego</w:t>
            </w:r>
            <w:r w:rsidR="00F07793" w:rsidRPr="007B75F9">
              <w:rPr>
                <w:rFonts w:asciiTheme="minorHAnsi" w:hAnsiTheme="minorHAnsi"/>
                <w:sz w:val="22"/>
                <w:szCs w:val="22"/>
              </w:rPr>
              <w:t xml:space="preserve"> oraz jednostajnego prostoliniowego</w:t>
            </w:r>
            <w:r w:rsidR="00202212" w:rsidRPr="007B75F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347F" w:rsidRPr="007B75F9" w:rsidRDefault="00EC347F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B75F9">
              <w:rPr>
                <w:rFonts w:asciiTheme="minorHAnsi" w:hAnsiTheme="minorHAnsi"/>
                <w:sz w:val="22"/>
                <w:szCs w:val="22"/>
              </w:rPr>
              <w:t xml:space="preserve">Dyskusja </w:t>
            </w:r>
            <w:r w:rsidR="00202212" w:rsidRPr="007B75F9">
              <w:rPr>
                <w:rFonts w:asciiTheme="minorHAnsi" w:hAnsiTheme="minorHAnsi"/>
                <w:sz w:val="22"/>
                <w:szCs w:val="22"/>
              </w:rPr>
              <w:t>o</w:t>
            </w:r>
            <w:r w:rsidRPr="007B75F9">
              <w:rPr>
                <w:rFonts w:asciiTheme="minorHAnsi" w:hAnsiTheme="minorHAnsi"/>
                <w:sz w:val="22"/>
                <w:szCs w:val="22"/>
              </w:rPr>
              <w:t xml:space="preserve"> ruchu jednostajn</w:t>
            </w:r>
            <w:r w:rsidR="00AE1E0B" w:rsidRPr="007B75F9">
              <w:rPr>
                <w:rFonts w:asciiTheme="minorHAnsi" w:hAnsiTheme="minorHAnsi"/>
                <w:sz w:val="22"/>
                <w:szCs w:val="22"/>
              </w:rPr>
              <w:t>ym</w:t>
            </w:r>
            <w:r w:rsidRPr="007B75F9">
              <w:rPr>
                <w:rFonts w:asciiTheme="minorHAnsi" w:hAnsiTheme="minorHAnsi"/>
                <w:sz w:val="22"/>
                <w:szCs w:val="22"/>
              </w:rPr>
              <w:t xml:space="preserve"> w otoczeniu. </w:t>
            </w:r>
            <w:r w:rsidR="00F07793" w:rsidRPr="007B75F9">
              <w:rPr>
                <w:rFonts w:asciiTheme="minorHAnsi" w:hAnsiTheme="minorHAnsi"/>
                <w:sz w:val="22"/>
                <w:szCs w:val="22"/>
              </w:rPr>
              <w:t>Podanie przez uczniów przykładów</w:t>
            </w:r>
            <w:r w:rsidRPr="007B75F9">
              <w:rPr>
                <w:rFonts w:asciiTheme="minorHAnsi" w:hAnsiTheme="minorHAnsi"/>
                <w:sz w:val="22"/>
                <w:szCs w:val="22"/>
              </w:rPr>
              <w:t xml:space="preserve"> takiego ruchu</w:t>
            </w:r>
            <w:r w:rsidR="00AE1E0B" w:rsidRPr="007B75F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347F" w:rsidRDefault="00EC347F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B75F9"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AE1E0B" w:rsidRPr="007B75F9">
              <w:rPr>
                <w:rFonts w:asciiTheme="minorHAnsi" w:hAnsiTheme="minorHAnsi"/>
                <w:sz w:val="22"/>
                <w:szCs w:val="22"/>
              </w:rPr>
              <w:t>: J</w:t>
            </w:r>
            <w:r w:rsidRPr="007B75F9">
              <w:rPr>
                <w:rFonts w:asciiTheme="minorHAnsi" w:hAnsiTheme="minorHAnsi"/>
                <w:sz w:val="22"/>
                <w:szCs w:val="22"/>
              </w:rPr>
              <w:t>ak doświadczalnie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sprawdzić, czy ruch jest jednostajny.</w:t>
            </w:r>
          </w:p>
          <w:p w:rsidR="00EC347F" w:rsidRPr="00A17FC4" w:rsidRDefault="00EC347F" w:rsidP="00EC3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Przeprowadzenie przez nauczyciela lub ucznió</w:t>
            </w:r>
            <w:r w:rsidR="00F42070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doświadczenia</w:t>
            </w:r>
            <w:r w:rsidR="00383A58">
              <w:rPr>
                <w:rFonts w:asciiTheme="minorHAnsi" w:hAnsiTheme="minorHAnsi"/>
                <w:sz w:val="22"/>
                <w:szCs w:val="22"/>
              </w:rPr>
              <w:t xml:space="preserve"> oraz analiza otrzymanych wyników.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D71413" w:rsidRPr="00A17FC4" w:rsidRDefault="00D71413" w:rsidP="00410B2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Propozycja doświadczenia dotyczącego badania ruchu jednostajnego.</w:t>
            </w:r>
          </w:p>
          <w:p w:rsidR="00A17FC4" w:rsidRPr="00A17FC4" w:rsidRDefault="00D71413" w:rsidP="00410B28">
            <w:pPr>
              <w:pStyle w:val="NumberTable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Na rurce niezmywalnym mazakiem zaznaczamy odcinki jednakowej długości. Do rurki zakorkowanej z jednej strony nalewamy tyle wody, aby po zamknięciu korkiem z drugiej strony pozostał w niej mały pęcherzyk powietrza. Obracamy rurkę do góry dnem i obserwujemy ruch pęcherzyka. Jego prędkość możemy regulować, zmniejszając lub zwiększając nachylenie rurki.</w:t>
            </w:r>
          </w:p>
          <w:p w:rsidR="00A17FC4" w:rsidRDefault="00D71413" w:rsidP="008F79A1">
            <w:pPr>
              <w:pStyle w:val="NumberTabl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Mierzymy czas pokonywania przez pęcherzyk powietrza coraz dłuższych odcinków drogi</w:t>
            </w:r>
            <w:r w:rsidR="00A17FC4">
              <w:rPr>
                <w:rFonts w:asciiTheme="minorHAnsi" w:hAnsiTheme="minorHAnsi"/>
                <w:sz w:val="22"/>
                <w:szCs w:val="22"/>
              </w:rPr>
              <w:t>. Wyniki zapisujemy</w:t>
            </w:r>
          </w:p>
          <w:p w:rsidR="00A17FC4" w:rsidRPr="00A17FC4" w:rsidRDefault="00D71413" w:rsidP="00A17FC4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tabeli.</w:t>
            </w:r>
          </w:p>
          <w:p w:rsidR="00D71413" w:rsidRPr="00A17FC4" w:rsidRDefault="00D71413" w:rsidP="00410B28">
            <w:pPr>
              <w:pStyle w:val="NumberTable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Na podstawie wyników pomiarów sporządzamy na papierze milimetrowym wykres zależności drogi od czasu.</w:t>
            </w:r>
          </w:p>
          <w:p w:rsidR="00D71413" w:rsidRPr="00410B28" w:rsidRDefault="00D71413" w:rsidP="00410B28">
            <w:pPr>
              <w:pStyle w:val="BulletsTable"/>
              <w:rPr>
                <w:sz w:val="22"/>
                <w:szCs w:val="22"/>
              </w:rPr>
            </w:pPr>
            <w:r w:rsidRPr="00410B28">
              <w:rPr>
                <w:sz w:val="22"/>
                <w:szCs w:val="22"/>
              </w:rPr>
              <w:t>Wyjaśnienie, na podstawie doświadczenia, dlaczego bada</w:t>
            </w:r>
            <w:r w:rsidR="00A17FC4" w:rsidRPr="00410B28">
              <w:rPr>
                <w:sz w:val="22"/>
                <w:szCs w:val="22"/>
              </w:rPr>
              <w:t>ny ruch nazywamy jednostajnym –</w:t>
            </w:r>
            <w:r w:rsidR="009A4043">
              <w:rPr>
                <w:sz w:val="22"/>
                <w:szCs w:val="22"/>
              </w:rPr>
              <w:t xml:space="preserve"> </w:t>
            </w:r>
            <w:r w:rsidRPr="00410B28">
              <w:rPr>
                <w:sz w:val="22"/>
                <w:szCs w:val="22"/>
              </w:rPr>
              <w:t>w jednakowych odstępach czasu pokonywana jest jednakowa droga.</w:t>
            </w:r>
          </w:p>
          <w:p w:rsidR="00A17FC4" w:rsidRPr="007B75F9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Pokazanie </w:t>
            </w:r>
            <w:r w:rsidRPr="007B75F9">
              <w:rPr>
                <w:rFonts w:asciiTheme="minorHAnsi" w:hAnsiTheme="minorHAnsi"/>
                <w:sz w:val="22"/>
                <w:szCs w:val="22"/>
                <w:highlight w:val="yellow"/>
              </w:rPr>
              <w:t>wykresu zależności drogi od czasu</w:t>
            </w:r>
          </w:p>
          <w:p w:rsidR="000D0131" w:rsidRPr="007B75F9" w:rsidRDefault="00D71413" w:rsidP="00A17FC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B75F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w ruchu jednostajnym prostoliniowym </w:t>
            </w:r>
          </w:p>
          <w:p w:rsidR="00E81D18" w:rsidRPr="00A17FC4" w:rsidRDefault="00D71413" w:rsidP="00E81D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B75F9">
              <w:rPr>
                <w:rFonts w:asciiTheme="minorHAnsi" w:hAnsiTheme="minorHAnsi"/>
                <w:sz w:val="22"/>
                <w:szCs w:val="22"/>
                <w:highlight w:val="yellow"/>
              </w:rPr>
              <w:t>– plansza „Ruch jednostajny – wykresy”.</w:t>
            </w:r>
          </w:p>
        </w:tc>
      </w:tr>
      <w:tr w:rsidR="00D71413" w:rsidRPr="00787092" w:rsidTr="00A17FC4">
        <w:tc>
          <w:tcPr>
            <w:tcW w:w="4786" w:type="dxa"/>
          </w:tcPr>
          <w:p w:rsidR="00E81D18" w:rsidRPr="00A17FC4" w:rsidRDefault="00D71413" w:rsidP="00AE1E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Ćwiczenie odczytywania i rysowania wykresów zależności prędkości od czasu i drogi od czasu</w:t>
            </w:r>
            <w:r w:rsidR="00E81D18">
              <w:rPr>
                <w:rFonts w:asciiTheme="minorHAnsi" w:hAnsiTheme="minorHAnsi"/>
                <w:sz w:val="22"/>
                <w:szCs w:val="22"/>
              </w:rPr>
              <w:t xml:space="preserve"> w ruchu jednostajnym</w:t>
            </w:r>
            <w:r w:rsidR="00AE1E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D71413" w:rsidRPr="00410B28" w:rsidRDefault="00D71413" w:rsidP="00410B2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10B28">
              <w:rPr>
                <w:sz w:val="22"/>
                <w:szCs w:val="22"/>
              </w:rPr>
              <w:t xml:space="preserve">Wykorzystanie </w:t>
            </w:r>
            <w:r w:rsidRPr="007B75F9">
              <w:rPr>
                <w:sz w:val="22"/>
                <w:szCs w:val="22"/>
                <w:highlight w:val="yellow"/>
              </w:rPr>
              <w:t>interaktywnego zadania „</w:t>
            </w:r>
            <w:r w:rsidR="00A17FC4" w:rsidRPr="007B75F9">
              <w:rPr>
                <w:sz w:val="22"/>
                <w:szCs w:val="22"/>
                <w:highlight w:val="yellow"/>
              </w:rPr>
              <w:t>Wykresy</w:t>
            </w:r>
            <w:r w:rsidR="00410B28" w:rsidRPr="007B75F9">
              <w:rPr>
                <w:sz w:val="22"/>
                <w:szCs w:val="22"/>
                <w:highlight w:val="yellow"/>
              </w:rPr>
              <w:t xml:space="preserve"> </w:t>
            </w:r>
            <w:r w:rsidRPr="007B75F9">
              <w:rPr>
                <w:sz w:val="22"/>
                <w:szCs w:val="22"/>
                <w:highlight w:val="yellow"/>
              </w:rPr>
              <w:t>w ruchu jednostajnym”,</w:t>
            </w:r>
            <w:r w:rsidRPr="00410B28">
              <w:rPr>
                <w:sz w:val="22"/>
                <w:szCs w:val="22"/>
              </w:rPr>
              <w:t xml:space="preserve"> któr</w:t>
            </w:r>
            <w:r w:rsidR="009A4043">
              <w:rPr>
                <w:sz w:val="22"/>
                <w:szCs w:val="22"/>
              </w:rPr>
              <w:t>e</w:t>
            </w:r>
            <w:r w:rsidRPr="00410B28">
              <w:rPr>
                <w:sz w:val="22"/>
                <w:szCs w:val="22"/>
              </w:rPr>
              <w:t xml:space="preserve"> tworzy wykresy na podstawie wprowadzonych danych, </w:t>
            </w:r>
            <w:r w:rsidRPr="00410B28">
              <w:rPr>
                <w:rFonts w:asciiTheme="minorHAnsi" w:hAnsiTheme="minorHAnsi"/>
                <w:sz w:val="22"/>
                <w:szCs w:val="22"/>
              </w:rPr>
              <w:t>np.z doświadczenia przeprowadzonego na początku lekcji.</w:t>
            </w:r>
          </w:p>
          <w:p w:rsidR="009A4043" w:rsidRDefault="00D71413" w:rsidP="009A404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</w:t>
            </w:r>
            <w:r w:rsidR="00A17FC4">
              <w:rPr>
                <w:rFonts w:asciiTheme="minorHAnsi" w:hAnsiTheme="minorHAnsi"/>
                <w:sz w:val="22"/>
                <w:szCs w:val="22"/>
              </w:rPr>
              <w:t>wiczenie umiejętności rysowania</w:t>
            </w:r>
            <w:r w:rsidR="009A40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A4043" w:rsidRDefault="00D71413" w:rsidP="009A404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i odczytywania wykresów. </w:t>
            </w:r>
            <w:r w:rsidR="009A4043" w:rsidRPr="00410B28">
              <w:rPr>
                <w:rFonts w:asciiTheme="minorHAnsi" w:hAnsiTheme="minorHAnsi"/>
                <w:sz w:val="22"/>
                <w:szCs w:val="22"/>
              </w:rPr>
              <w:t>Należy ćwiczyć rysowanie wykresów na podstawie</w:t>
            </w:r>
            <w:r w:rsidR="009A4043" w:rsidRPr="00A17FC4">
              <w:rPr>
                <w:rFonts w:asciiTheme="minorHAnsi" w:hAnsiTheme="minorHAnsi"/>
                <w:sz w:val="22"/>
                <w:szCs w:val="22"/>
              </w:rPr>
              <w:t xml:space="preserve"> danych </w:t>
            </w:r>
          </w:p>
          <w:p w:rsidR="00D71413" w:rsidRDefault="009A4043" w:rsidP="009A404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z tabeli i na podstawie opisu słownego.</w:t>
            </w:r>
          </w:p>
          <w:p w:rsidR="00E81D18" w:rsidRDefault="00E81D18" w:rsidP="00E81D18">
            <w:pPr>
              <w:pStyle w:val="BulletsTable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Rozwiąz</w:t>
            </w:r>
            <w:r>
              <w:rPr>
                <w:sz w:val="22"/>
                <w:szCs w:val="22"/>
              </w:rPr>
              <w:t>yw</w:t>
            </w:r>
            <w:r w:rsidRPr="00C92D57">
              <w:rPr>
                <w:sz w:val="22"/>
                <w:szCs w:val="22"/>
              </w:rPr>
              <w:t xml:space="preserve">anie zadania z arkusza egzaminacyjnego z 2002 r. – „Zadanie </w:t>
            </w:r>
          </w:p>
          <w:p w:rsidR="00E81D18" w:rsidRPr="00C92D57" w:rsidRDefault="00E81D18" w:rsidP="00E81D1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z egzaminu 2002” (zad. 11</w:t>
            </w:r>
            <w:r>
              <w:rPr>
                <w:sz w:val="22"/>
                <w:szCs w:val="22"/>
              </w:rPr>
              <w:t xml:space="preserve"> </w:t>
            </w:r>
            <w:r w:rsidRPr="00C92D57">
              <w:rPr>
                <w:sz w:val="22"/>
                <w:szCs w:val="22"/>
              </w:rPr>
              <w:t>z arkusza dostępnego na stronie CKE: http://www.cke.edu.pl/images/stories/Arkusze/gimnazjum_2002/gm_a1_2002_arkusz.pdf).</w:t>
            </w:r>
          </w:p>
          <w:p w:rsidR="00E81D18" w:rsidRDefault="00E81D18" w:rsidP="00E81D18">
            <w:pPr>
              <w:pStyle w:val="BulletsTable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Rozwiąz</w:t>
            </w:r>
            <w:r>
              <w:rPr>
                <w:sz w:val="22"/>
                <w:szCs w:val="22"/>
              </w:rPr>
              <w:t>yw</w:t>
            </w:r>
            <w:r w:rsidRPr="00C92D57">
              <w:rPr>
                <w:sz w:val="22"/>
                <w:szCs w:val="22"/>
              </w:rPr>
              <w:t xml:space="preserve">anie zadań z arkusza egzaminacyjnego z 2009 r. – „Zadania </w:t>
            </w:r>
          </w:p>
          <w:p w:rsidR="00E81D18" w:rsidRDefault="00E81D18" w:rsidP="00E81D1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z egzaminu 2009” (zad. 5 i 6 z arkusza dostępnego na stronie CKE: http://www.cke.edu.pl/images/stories/</w:t>
            </w:r>
            <w:r w:rsidRPr="00C92D57">
              <w:rPr>
                <w:sz w:val="22"/>
                <w:szCs w:val="22"/>
              </w:rPr>
              <w:br/>
              <w:t>Arkusze_gimnazjum_09/gm_a1_092.pdf).</w:t>
            </w:r>
          </w:p>
          <w:p w:rsidR="007B75F9" w:rsidRDefault="007B75F9" w:rsidP="00E81D1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7B75F9" w:rsidRPr="00A17FC4" w:rsidRDefault="007B75F9" w:rsidP="00E81D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920" w:rsidRPr="00787092" w:rsidTr="00A17FC4">
        <w:tc>
          <w:tcPr>
            <w:tcW w:w="4786" w:type="dxa"/>
          </w:tcPr>
          <w:p w:rsidR="00C61920" w:rsidRPr="00A17FC4" w:rsidRDefault="00C61920" w:rsidP="00AE1E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820" w:type="dxa"/>
          </w:tcPr>
          <w:p w:rsidR="00C61920" w:rsidRPr="00410B28" w:rsidRDefault="00C61920" w:rsidP="00410B28">
            <w:pPr>
              <w:pStyle w:val="BulletsTable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Wykorzystanie przykładowych zadań: „Zadania”.</w:t>
            </w:r>
          </w:p>
        </w:tc>
      </w:tr>
      <w:tr w:rsidR="00D71413" w:rsidRPr="00787092" w:rsidTr="00A17FC4">
        <w:trPr>
          <w:trHeight w:val="283"/>
        </w:trPr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820" w:type="dxa"/>
          </w:tcPr>
          <w:p w:rsidR="00D71413" w:rsidRDefault="00D71413" w:rsidP="00A17FC4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Zadanie pytań podsumowujących wiadomości zdobyte na lekcji – „Pytania sprawdzające”.</w:t>
            </w:r>
          </w:p>
          <w:p w:rsidR="00AE1E0B" w:rsidRPr="00A17FC4" w:rsidRDefault="00AE1E0B" w:rsidP="00AE1E0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3038" w:rsidRDefault="005B3038" w:rsidP="005B3038">
      <w:pPr>
        <w:pStyle w:val="Nagwek1"/>
      </w:pPr>
      <w:r>
        <w:t>Pytania sprawdzające</w:t>
      </w:r>
      <w:bookmarkStart w:id="0" w:name="_GoBack"/>
      <w:bookmarkEnd w:id="0"/>
    </w:p>
    <w:p w:rsidR="005B3038" w:rsidRDefault="005B3038" w:rsidP="005B3038">
      <w:pPr>
        <w:pStyle w:val="Numbers1"/>
      </w:pPr>
      <w:r>
        <w:t>Podaj przykłady ciał w ruchu i ciał w spoczynku względem ciebie.</w:t>
      </w:r>
    </w:p>
    <w:p w:rsidR="005B3038" w:rsidRDefault="005B3038" w:rsidP="005B3038">
      <w:pPr>
        <w:pStyle w:val="Numbers1"/>
      </w:pPr>
      <w:r>
        <w:t>Wyjaśnij, co to znaczy, że ruch jest względny.</w:t>
      </w:r>
    </w:p>
    <w:p w:rsidR="005B3038" w:rsidRDefault="005B3038" w:rsidP="005B3038">
      <w:pPr>
        <w:pStyle w:val="Numbers1"/>
      </w:pPr>
      <w:r>
        <w:t>Wyjaśnij znaczenie pojęć: toru ruchu, drogi i przemieszczenia.</w:t>
      </w:r>
    </w:p>
    <w:p w:rsidR="008264BA" w:rsidRPr="005B3038" w:rsidRDefault="005B3038" w:rsidP="00D71413">
      <w:pPr>
        <w:pStyle w:val="Numbers1"/>
        <w:spacing w:after="0"/>
        <w:rPr>
          <w:rFonts w:asciiTheme="minorHAnsi" w:hAnsiTheme="minorHAnsi"/>
        </w:rPr>
      </w:pPr>
      <w:r>
        <w:t>Wyjaśnij, w jaki sposób badamy i zapisujemy ruch.</w:t>
      </w:r>
    </w:p>
    <w:sectPr w:rsidR="008264BA" w:rsidRPr="005B3038" w:rsidSect="00A17FC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A8" w:rsidRDefault="008745A8" w:rsidP="00A814E0">
      <w:pPr>
        <w:spacing w:after="0" w:line="240" w:lineRule="auto"/>
      </w:pPr>
      <w:r>
        <w:separator/>
      </w:r>
    </w:p>
  </w:endnote>
  <w:endnote w:type="continuationSeparator" w:id="1">
    <w:p w:rsidR="008745A8" w:rsidRDefault="008745A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A8" w:rsidRDefault="008745A8" w:rsidP="00A814E0">
      <w:pPr>
        <w:spacing w:after="0" w:line="240" w:lineRule="auto"/>
      </w:pPr>
      <w:r>
        <w:separator/>
      </w:r>
    </w:p>
  </w:footnote>
  <w:footnote w:type="continuationSeparator" w:id="1">
    <w:p w:rsidR="008745A8" w:rsidRDefault="008745A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413AAD" w:rsidP="00715BF6">
    <w:pPr>
      <w:pStyle w:val="Nagwek"/>
      <w:pBdr>
        <w:bottom w:val="single" w:sz="4" w:space="1" w:color="D9D9D9"/>
      </w:pBdr>
      <w:rPr>
        <w:b/>
      </w:rPr>
    </w:pPr>
    <w:r w:rsidRPr="00413AAD">
      <w:fldChar w:fldCharType="begin"/>
    </w:r>
    <w:r w:rsidR="00343831">
      <w:instrText xml:space="preserve"> PAGE   \* MERGEFORMAT </w:instrText>
    </w:r>
    <w:r w:rsidRPr="00413AAD">
      <w:fldChar w:fldCharType="separate"/>
    </w:r>
    <w:r w:rsidR="00DE68F9" w:rsidRPr="00DE68F9">
      <w:rPr>
        <w:b/>
        <w:noProof/>
      </w:rPr>
      <w:t>2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398AD42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525C0"/>
    <w:multiLevelType w:val="hybridMultilevel"/>
    <w:tmpl w:val="2F7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5CE5"/>
    <w:multiLevelType w:val="hybridMultilevel"/>
    <w:tmpl w:val="3252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529CB"/>
    <w:multiLevelType w:val="hybridMultilevel"/>
    <w:tmpl w:val="0C4E7E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2A1AB0"/>
    <w:multiLevelType w:val="hybridMultilevel"/>
    <w:tmpl w:val="E9F64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46CA1"/>
    <w:rsid w:val="0005742E"/>
    <w:rsid w:val="000C1FCD"/>
    <w:rsid w:val="000D0131"/>
    <w:rsid w:val="00111052"/>
    <w:rsid w:val="001402BC"/>
    <w:rsid w:val="00155FE0"/>
    <w:rsid w:val="00164C08"/>
    <w:rsid w:val="00166E7A"/>
    <w:rsid w:val="00171743"/>
    <w:rsid w:val="001870A6"/>
    <w:rsid w:val="001B0958"/>
    <w:rsid w:val="001C6DB5"/>
    <w:rsid w:val="001F6A75"/>
    <w:rsid w:val="00202212"/>
    <w:rsid w:val="002060DE"/>
    <w:rsid w:val="00207942"/>
    <w:rsid w:val="0024649F"/>
    <w:rsid w:val="0026227C"/>
    <w:rsid w:val="00276AA6"/>
    <w:rsid w:val="002A0732"/>
    <w:rsid w:val="002B0F25"/>
    <w:rsid w:val="002C0AC4"/>
    <w:rsid w:val="002D3DB6"/>
    <w:rsid w:val="002E14D9"/>
    <w:rsid w:val="002E579D"/>
    <w:rsid w:val="00336647"/>
    <w:rsid w:val="00341ADA"/>
    <w:rsid w:val="00343831"/>
    <w:rsid w:val="00352363"/>
    <w:rsid w:val="00373045"/>
    <w:rsid w:val="00383A58"/>
    <w:rsid w:val="003907E9"/>
    <w:rsid w:val="003C6074"/>
    <w:rsid w:val="003D0CEF"/>
    <w:rsid w:val="004051AD"/>
    <w:rsid w:val="00410B28"/>
    <w:rsid w:val="00413AAD"/>
    <w:rsid w:val="00430D6C"/>
    <w:rsid w:val="004418C1"/>
    <w:rsid w:val="00477065"/>
    <w:rsid w:val="004869FD"/>
    <w:rsid w:val="0049210E"/>
    <w:rsid w:val="004B5B44"/>
    <w:rsid w:val="004D0499"/>
    <w:rsid w:val="004D4A9A"/>
    <w:rsid w:val="00506D7C"/>
    <w:rsid w:val="005419FC"/>
    <w:rsid w:val="005475B8"/>
    <w:rsid w:val="005657E1"/>
    <w:rsid w:val="00570352"/>
    <w:rsid w:val="005A6C44"/>
    <w:rsid w:val="005B0C12"/>
    <w:rsid w:val="005B3038"/>
    <w:rsid w:val="005C5746"/>
    <w:rsid w:val="005D3EB2"/>
    <w:rsid w:val="005F54CB"/>
    <w:rsid w:val="00623786"/>
    <w:rsid w:val="006345BE"/>
    <w:rsid w:val="00657249"/>
    <w:rsid w:val="00660D6B"/>
    <w:rsid w:val="00670876"/>
    <w:rsid w:val="00673BC4"/>
    <w:rsid w:val="0069291E"/>
    <w:rsid w:val="00693221"/>
    <w:rsid w:val="006948A4"/>
    <w:rsid w:val="006A2753"/>
    <w:rsid w:val="00701DA2"/>
    <w:rsid w:val="00715BF6"/>
    <w:rsid w:val="007165B8"/>
    <w:rsid w:val="00732124"/>
    <w:rsid w:val="0077101D"/>
    <w:rsid w:val="0077682D"/>
    <w:rsid w:val="00794E3F"/>
    <w:rsid w:val="0079629B"/>
    <w:rsid w:val="007A143E"/>
    <w:rsid w:val="007A6E30"/>
    <w:rsid w:val="007B22F8"/>
    <w:rsid w:val="007B75F9"/>
    <w:rsid w:val="007E053D"/>
    <w:rsid w:val="007E48E9"/>
    <w:rsid w:val="007E647F"/>
    <w:rsid w:val="007F6689"/>
    <w:rsid w:val="00807B51"/>
    <w:rsid w:val="008264BA"/>
    <w:rsid w:val="008415FB"/>
    <w:rsid w:val="00862721"/>
    <w:rsid w:val="008745A8"/>
    <w:rsid w:val="00890B29"/>
    <w:rsid w:val="00894386"/>
    <w:rsid w:val="00895ED9"/>
    <w:rsid w:val="00896E21"/>
    <w:rsid w:val="008D4F9F"/>
    <w:rsid w:val="008D5084"/>
    <w:rsid w:val="008F3635"/>
    <w:rsid w:val="008F79A1"/>
    <w:rsid w:val="009263F3"/>
    <w:rsid w:val="0093614D"/>
    <w:rsid w:val="00970624"/>
    <w:rsid w:val="0099249B"/>
    <w:rsid w:val="009A4043"/>
    <w:rsid w:val="009D4AE4"/>
    <w:rsid w:val="009D7F72"/>
    <w:rsid w:val="009E5F09"/>
    <w:rsid w:val="009F3260"/>
    <w:rsid w:val="00A035FB"/>
    <w:rsid w:val="00A04C8A"/>
    <w:rsid w:val="00A147C8"/>
    <w:rsid w:val="00A17FC4"/>
    <w:rsid w:val="00A411CA"/>
    <w:rsid w:val="00A61132"/>
    <w:rsid w:val="00A61317"/>
    <w:rsid w:val="00A63640"/>
    <w:rsid w:val="00A74038"/>
    <w:rsid w:val="00A814E0"/>
    <w:rsid w:val="00A96711"/>
    <w:rsid w:val="00AE1E0B"/>
    <w:rsid w:val="00B03865"/>
    <w:rsid w:val="00B108B2"/>
    <w:rsid w:val="00B42C6D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61920"/>
    <w:rsid w:val="00C822DD"/>
    <w:rsid w:val="00C84F88"/>
    <w:rsid w:val="00C92D57"/>
    <w:rsid w:val="00CA0A71"/>
    <w:rsid w:val="00CA4E84"/>
    <w:rsid w:val="00D028A8"/>
    <w:rsid w:val="00D214D5"/>
    <w:rsid w:val="00D2661E"/>
    <w:rsid w:val="00D3326F"/>
    <w:rsid w:val="00D41116"/>
    <w:rsid w:val="00D44EAA"/>
    <w:rsid w:val="00D453CA"/>
    <w:rsid w:val="00D4677E"/>
    <w:rsid w:val="00D628DE"/>
    <w:rsid w:val="00D67800"/>
    <w:rsid w:val="00D71413"/>
    <w:rsid w:val="00D76C28"/>
    <w:rsid w:val="00D809C1"/>
    <w:rsid w:val="00DA1920"/>
    <w:rsid w:val="00DD2B66"/>
    <w:rsid w:val="00DE68F9"/>
    <w:rsid w:val="00DF195A"/>
    <w:rsid w:val="00DF50B5"/>
    <w:rsid w:val="00E0521F"/>
    <w:rsid w:val="00E2544D"/>
    <w:rsid w:val="00E4402B"/>
    <w:rsid w:val="00E660D9"/>
    <w:rsid w:val="00E81D18"/>
    <w:rsid w:val="00EC347F"/>
    <w:rsid w:val="00ED0D41"/>
    <w:rsid w:val="00EE1C08"/>
    <w:rsid w:val="00F02B19"/>
    <w:rsid w:val="00F06A2E"/>
    <w:rsid w:val="00F07793"/>
    <w:rsid w:val="00F13F3D"/>
    <w:rsid w:val="00F1467D"/>
    <w:rsid w:val="00F26A6F"/>
    <w:rsid w:val="00F40831"/>
    <w:rsid w:val="00F42070"/>
    <w:rsid w:val="00F4393E"/>
    <w:rsid w:val="00F70386"/>
    <w:rsid w:val="00F868BE"/>
    <w:rsid w:val="00FB205B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A22E-2820-4AF6-9AFC-A8AF0DC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968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48</cp:revision>
  <cp:lastPrinted>2014-03-13T09:40:00Z</cp:lastPrinted>
  <dcterms:created xsi:type="dcterms:W3CDTF">2014-03-26T18:33:00Z</dcterms:created>
  <dcterms:modified xsi:type="dcterms:W3CDTF">2014-08-10T12:12:00Z</dcterms:modified>
</cp:coreProperties>
</file>