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F1467D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F1467D">
        <w:rPr>
          <w:caps/>
          <w:color w:val="365F91" w:themeColor="accent1" w:themeShade="BF"/>
          <w:sz w:val="44"/>
          <w:szCs w:val="44"/>
        </w:rPr>
        <w:t>Czym zajmuje się fizyka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8264BA" w:rsidRPr="008264BA" w:rsidRDefault="008264BA" w:rsidP="008264BA">
      <w:pPr>
        <w:pStyle w:val="Nagwek1"/>
      </w:pPr>
      <w:r w:rsidRPr="008264BA">
        <w:lastRenderedPageBreak/>
        <w:t>Czym zajmuje się fizyka – scenariusz lekcji</w:t>
      </w:r>
    </w:p>
    <w:p w:rsidR="008264BA" w:rsidRPr="008264BA" w:rsidRDefault="008264BA" w:rsidP="008264BA">
      <w:pPr>
        <w:pStyle w:val="Paragraph1"/>
      </w:pPr>
      <w:r w:rsidRPr="002243E1">
        <w:rPr>
          <w:b/>
          <w:bCs/>
        </w:rPr>
        <w:t>Czas</w:t>
      </w:r>
      <w:r w:rsidRPr="008264BA">
        <w:rPr>
          <w:bCs/>
        </w:rPr>
        <w:t>:</w:t>
      </w:r>
      <w:r w:rsidRPr="008264BA">
        <w:t xml:space="preserve"> 45 minut</w:t>
      </w:r>
    </w:p>
    <w:p w:rsidR="008264BA" w:rsidRPr="008264BA" w:rsidRDefault="002243E1" w:rsidP="002243E1">
      <w:pPr>
        <w:pStyle w:val="Paragraph1"/>
        <w:spacing w:after="0"/>
        <w:rPr>
          <w:b/>
        </w:rPr>
      </w:pPr>
      <w:r>
        <w:rPr>
          <w:b/>
        </w:rPr>
        <w:t>Cele ogólne</w:t>
      </w:r>
    </w:p>
    <w:p w:rsidR="008264BA" w:rsidRPr="00C03B08" w:rsidRDefault="0072751C" w:rsidP="002243E1">
      <w:pPr>
        <w:pStyle w:val="Bullets1"/>
        <w:spacing w:after="0"/>
        <w:jc w:val="left"/>
        <w:rPr>
          <w:b/>
        </w:rPr>
      </w:pPr>
      <w:r>
        <w:t>Wyjaśnienie</w:t>
      </w:r>
      <w:r w:rsidR="002243E1">
        <w:t>,</w:t>
      </w:r>
      <w:r>
        <w:t xml:space="preserve"> czym zajmuje się fizyka </w:t>
      </w:r>
      <w:r w:rsidR="00781141">
        <w:t>i jakie są związki fizyki z innymi naukami przyrodniczymi oraz matematyką.</w:t>
      </w:r>
    </w:p>
    <w:p w:rsidR="002243E1" w:rsidRDefault="00781141" w:rsidP="002243E1">
      <w:pPr>
        <w:pStyle w:val="Bullets1"/>
        <w:jc w:val="left"/>
      </w:pPr>
      <w:r w:rsidRPr="00781141">
        <w:t>W</w:t>
      </w:r>
      <w:r>
        <w:t>yjaśnienie, że w fizyce</w:t>
      </w:r>
      <w:r w:rsidR="002243E1">
        <w:t>,</w:t>
      </w:r>
      <w:r>
        <w:t xml:space="preserve"> jak w każdej nauce</w:t>
      </w:r>
      <w:r w:rsidR="002243E1">
        <w:t>,</w:t>
      </w:r>
      <w:r>
        <w:t xml:space="preserve"> stosuje się pewien zestaw pojęć (wprowadzenie </w:t>
      </w:r>
    </w:p>
    <w:p w:rsidR="00C03B08" w:rsidRDefault="00781141" w:rsidP="002243E1">
      <w:pPr>
        <w:pStyle w:val="Bullets1"/>
        <w:numPr>
          <w:ilvl w:val="0"/>
          <w:numId w:val="0"/>
        </w:numPr>
        <w:ind w:left="284"/>
        <w:jc w:val="left"/>
      </w:pPr>
      <w:r>
        <w:t>i intuicyjne sformułowanie poj</w:t>
      </w:r>
      <w:r w:rsidR="00EE6D64">
        <w:t>ę</w:t>
      </w:r>
      <w:r>
        <w:t>ć: zjawisk</w:t>
      </w:r>
      <w:r w:rsidR="00EE6D64">
        <w:t>a</w:t>
      </w:r>
      <w:r>
        <w:t xml:space="preserve"> fizyczne</w:t>
      </w:r>
      <w:r w:rsidR="00EE6D64">
        <w:t>go</w:t>
      </w:r>
      <w:r>
        <w:t>, praw</w:t>
      </w:r>
      <w:r w:rsidR="00EE6D64">
        <w:t>a</w:t>
      </w:r>
      <w:r>
        <w:t xml:space="preserve"> fizyczne</w:t>
      </w:r>
      <w:r w:rsidR="00EE6D64">
        <w:t>go</w:t>
      </w:r>
      <w:r>
        <w:t>, ciał</w:t>
      </w:r>
      <w:r w:rsidR="00EE6D64">
        <w:t>a</w:t>
      </w:r>
      <w:r>
        <w:t xml:space="preserve"> fizyczne</w:t>
      </w:r>
      <w:r w:rsidR="00EE6D64">
        <w:t>go</w:t>
      </w:r>
      <w:r>
        <w:t>, substancj</w:t>
      </w:r>
      <w:r w:rsidR="00EE6D64">
        <w:t>i</w:t>
      </w:r>
      <w:r>
        <w:t>)</w:t>
      </w:r>
      <w:r w:rsidR="002243E1">
        <w:t>.</w:t>
      </w:r>
    </w:p>
    <w:p w:rsidR="003864B3" w:rsidRPr="00781141" w:rsidRDefault="003864B3" w:rsidP="002243E1">
      <w:pPr>
        <w:pStyle w:val="Bullets1"/>
        <w:jc w:val="left"/>
      </w:pPr>
      <w:r>
        <w:t>Omówienie roli eksperymentu i obserwacji w fizyce jako niezbędnych narzędzi w formułowaniu praw fizycznych</w:t>
      </w:r>
      <w:r w:rsidR="002243E1">
        <w:t>, oparte</w:t>
      </w:r>
      <w:r>
        <w:t xml:space="preserve"> na prostych przykładach</w:t>
      </w:r>
      <w:r w:rsidR="002243E1">
        <w:t>.</w:t>
      </w:r>
    </w:p>
    <w:p w:rsidR="008264BA" w:rsidRDefault="003864B3" w:rsidP="002243E1">
      <w:pPr>
        <w:pStyle w:val="Bullets1"/>
        <w:jc w:val="left"/>
      </w:pPr>
      <w:r>
        <w:t>Podanie przykładów praw i zjawisk fizycznych w otaczającym świecie oraz ich zastosowań w życiu codziennym</w:t>
      </w:r>
      <w:r w:rsidR="002243E1">
        <w:t>.</w:t>
      </w:r>
      <w:r>
        <w:t xml:space="preserve"> </w:t>
      </w:r>
    </w:p>
    <w:p w:rsidR="008264BA" w:rsidRPr="008264BA" w:rsidRDefault="0072751C" w:rsidP="002243E1">
      <w:pPr>
        <w:pStyle w:val="Paragraph1"/>
        <w:tabs>
          <w:tab w:val="left" w:pos="6640"/>
        </w:tabs>
        <w:spacing w:after="0"/>
        <w:rPr>
          <w:b/>
        </w:rPr>
      </w:pPr>
      <w:r>
        <w:rPr>
          <w:b/>
        </w:rPr>
        <w:t>Cele szczegółowe</w:t>
      </w:r>
      <w:r w:rsidR="002243E1">
        <w:rPr>
          <w:b/>
        </w:rPr>
        <w:t xml:space="preserve"> – uczeń:</w:t>
      </w:r>
    </w:p>
    <w:p w:rsidR="00D4055F" w:rsidRDefault="002243E1" w:rsidP="002243E1">
      <w:pPr>
        <w:pStyle w:val="Bullets1"/>
        <w:spacing w:after="0"/>
      </w:pPr>
      <w:r>
        <w:t>wyjaśnia</w:t>
      </w:r>
      <w:r w:rsidR="00D4055F">
        <w:t>, że fizyka jest nauką przyrodniczą</w:t>
      </w:r>
      <w:r>
        <w:t>,</w:t>
      </w:r>
      <w:r w:rsidR="00D4055F">
        <w:t xml:space="preserve"> </w:t>
      </w:r>
    </w:p>
    <w:p w:rsidR="008264BA" w:rsidRDefault="002243E1" w:rsidP="002243E1">
      <w:pPr>
        <w:pStyle w:val="Bullets1"/>
        <w:spacing w:after="0"/>
      </w:pPr>
      <w:r>
        <w:t xml:space="preserve">wyjaśnia, </w:t>
      </w:r>
      <w:r w:rsidR="00D4055F">
        <w:t>czym fizyka różni się od pozostałych nauk przyrodniczych</w:t>
      </w:r>
      <w:r>
        <w:t xml:space="preserve"> i </w:t>
      </w:r>
      <w:r w:rsidR="00D4055F">
        <w:t>co ma z nimi wspólnego</w:t>
      </w:r>
      <w:r>
        <w:t>,</w:t>
      </w:r>
    </w:p>
    <w:p w:rsidR="00D4055F" w:rsidRPr="008264BA" w:rsidRDefault="00D4055F" w:rsidP="00D4055F">
      <w:pPr>
        <w:pStyle w:val="Bullets1"/>
      </w:pPr>
      <w:r w:rsidRPr="008264BA">
        <w:t>rozróżnia pojęcia ciała fizycznego i substancji,</w:t>
      </w:r>
    </w:p>
    <w:p w:rsidR="00D4055F" w:rsidRDefault="002243E1" w:rsidP="00D4055F">
      <w:pPr>
        <w:pStyle w:val="Bullets1"/>
      </w:pPr>
      <w:r>
        <w:t xml:space="preserve">wyjaśnia, </w:t>
      </w:r>
      <w:r w:rsidR="00D4055F">
        <w:t>jakie procesy nazywamy zjawiskami fizycznymi</w:t>
      </w:r>
      <w:r>
        <w:t>,</w:t>
      </w:r>
    </w:p>
    <w:p w:rsidR="00D4055F" w:rsidRPr="008264BA" w:rsidRDefault="00D4055F" w:rsidP="00D4055F">
      <w:pPr>
        <w:pStyle w:val="Bullets1"/>
      </w:pPr>
      <w:r>
        <w:t>podaje przykłady zjawisk fizycznych</w:t>
      </w:r>
      <w:r w:rsidR="002243E1">
        <w:t>,</w:t>
      </w:r>
    </w:p>
    <w:p w:rsidR="00D4055F" w:rsidRDefault="002243E1" w:rsidP="00781141">
      <w:pPr>
        <w:pStyle w:val="Bullets1"/>
      </w:pPr>
      <w:r>
        <w:t>wyjaśnia znaczenie pojęć</w:t>
      </w:r>
      <w:r w:rsidR="00D4055F">
        <w:t xml:space="preserve"> </w:t>
      </w:r>
      <w:r>
        <w:t>„</w:t>
      </w:r>
      <w:r w:rsidR="00D4055F">
        <w:t>eksperyment</w:t>
      </w:r>
      <w:r>
        <w:t>”</w:t>
      </w:r>
      <w:r w:rsidR="00D4055F">
        <w:t xml:space="preserve"> i </w:t>
      </w:r>
      <w:r>
        <w:t>„</w:t>
      </w:r>
      <w:r w:rsidR="00D4055F">
        <w:t>obserwacja</w:t>
      </w:r>
      <w:r>
        <w:t>”,</w:t>
      </w:r>
    </w:p>
    <w:p w:rsidR="00D4055F" w:rsidRDefault="00D4055F" w:rsidP="00781141">
      <w:pPr>
        <w:pStyle w:val="Bullets1"/>
      </w:pPr>
      <w:r>
        <w:t>wyjaśnia</w:t>
      </w:r>
      <w:r w:rsidR="002243E1">
        <w:t>,</w:t>
      </w:r>
      <w:r>
        <w:t xml:space="preserve"> dlaczego eksperymenty i obserwacje są ważne dla fizyka</w:t>
      </w:r>
      <w:r w:rsidR="002243E1">
        <w:t>,</w:t>
      </w:r>
    </w:p>
    <w:p w:rsidR="00D4055F" w:rsidRPr="008264BA" w:rsidRDefault="00D4055F" w:rsidP="00781141">
      <w:pPr>
        <w:pStyle w:val="Bullets1"/>
      </w:pPr>
      <w:r>
        <w:t>podaje proste przykłady praw fizycznych</w:t>
      </w:r>
      <w:r w:rsidR="002243E1">
        <w:t>,</w:t>
      </w:r>
    </w:p>
    <w:p w:rsidR="008264BA" w:rsidRPr="008264BA" w:rsidRDefault="00D4055F" w:rsidP="00781141">
      <w:pPr>
        <w:pStyle w:val="Bullets1"/>
      </w:pPr>
      <w:r>
        <w:t>podaje przykłady zastosowa</w:t>
      </w:r>
      <w:r w:rsidR="00EE6D64">
        <w:t>nia</w:t>
      </w:r>
      <w:r>
        <w:t xml:space="preserve"> praw i zjawisk fizycznych w życiu codziennym</w:t>
      </w:r>
      <w:r w:rsidR="002243E1">
        <w:t>.</w:t>
      </w:r>
    </w:p>
    <w:p w:rsidR="008264BA" w:rsidRPr="008264BA" w:rsidRDefault="008264BA" w:rsidP="002243E1">
      <w:pPr>
        <w:pStyle w:val="Paragraph1"/>
        <w:spacing w:after="0"/>
        <w:rPr>
          <w:b/>
        </w:rPr>
      </w:pPr>
      <w:r w:rsidRPr="008264BA">
        <w:rPr>
          <w:b/>
        </w:rPr>
        <w:t>Metody:</w:t>
      </w:r>
    </w:p>
    <w:p w:rsidR="008264BA" w:rsidRPr="008264BA" w:rsidRDefault="008264BA" w:rsidP="002243E1">
      <w:pPr>
        <w:pStyle w:val="Bullets1"/>
        <w:spacing w:after="0"/>
      </w:pPr>
      <w:r w:rsidRPr="008264BA">
        <w:t>burza mózgów,</w:t>
      </w:r>
    </w:p>
    <w:p w:rsidR="008264BA" w:rsidRPr="008264BA" w:rsidRDefault="008264BA" w:rsidP="002243E1">
      <w:pPr>
        <w:pStyle w:val="Bullets1"/>
        <w:spacing w:after="0"/>
      </w:pPr>
      <w:r w:rsidRPr="008264BA">
        <w:t>dyskusja,</w:t>
      </w:r>
    </w:p>
    <w:p w:rsidR="008264BA" w:rsidRDefault="008264BA" w:rsidP="00781141">
      <w:pPr>
        <w:pStyle w:val="Bullets1"/>
      </w:pPr>
      <w:r w:rsidRPr="008264BA">
        <w:t>pogadanka</w:t>
      </w:r>
      <w:r w:rsidR="002971CE">
        <w:t>,</w:t>
      </w:r>
    </w:p>
    <w:p w:rsidR="00E529CA" w:rsidRPr="008264BA" w:rsidRDefault="00295C3B" w:rsidP="00781141">
      <w:pPr>
        <w:pStyle w:val="Bullets1"/>
      </w:pPr>
      <w:r>
        <w:t>p</w:t>
      </w:r>
      <w:r w:rsidR="00E529CA">
        <w:t>raca z tekstem</w:t>
      </w:r>
      <w:r w:rsidR="002971CE">
        <w:t>.</w:t>
      </w:r>
    </w:p>
    <w:p w:rsidR="008264BA" w:rsidRPr="008264BA" w:rsidRDefault="008264BA" w:rsidP="002243E1">
      <w:pPr>
        <w:pStyle w:val="Paragraph1"/>
        <w:spacing w:after="0"/>
        <w:rPr>
          <w:b/>
        </w:rPr>
      </w:pPr>
      <w:r w:rsidRPr="008264BA">
        <w:rPr>
          <w:b/>
        </w:rPr>
        <w:t>Formy pracy:</w:t>
      </w:r>
    </w:p>
    <w:p w:rsidR="008264BA" w:rsidRDefault="008264BA" w:rsidP="002243E1">
      <w:pPr>
        <w:pStyle w:val="Bullets1"/>
        <w:spacing w:after="0"/>
      </w:pPr>
      <w:r w:rsidRPr="008264BA">
        <w:t>praca zbiorowa (z całą klasą),</w:t>
      </w:r>
    </w:p>
    <w:p w:rsidR="00E529CA" w:rsidRPr="008264BA" w:rsidRDefault="00E529CA" w:rsidP="002243E1">
      <w:pPr>
        <w:pStyle w:val="Bullets1"/>
        <w:spacing w:after="0"/>
      </w:pPr>
      <w:r>
        <w:t>praca w grupach</w:t>
      </w:r>
      <w:r w:rsidR="002243E1">
        <w:t>,</w:t>
      </w:r>
    </w:p>
    <w:p w:rsidR="008264BA" w:rsidRDefault="008264BA" w:rsidP="00781141">
      <w:pPr>
        <w:pStyle w:val="Bullets1"/>
      </w:pPr>
      <w:r w:rsidRPr="008264BA">
        <w:t>praca indywidualna.</w:t>
      </w:r>
    </w:p>
    <w:p w:rsidR="002243E1" w:rsidRPr="008264BA" w:rsidRDefault="002243E1" w:rsidP="002243E1">
      <w:pPr>
        <w:pStyle w:val="Bullets1"/>
        <w:numPr>
          <w:ilvl w:val="0"/>
          <w:numId w:val="0"/>
        </w:numPr>
        <w:ind w:left="284"/>
      </w:pPr>
    </w:p>
    <w:p w:rsidR="008264BA" w:rsidRPr="008264BA" w:rsidRDefault="008264BA" w:rsidP="002243E1">
      <w:pPr>
        <w:pStyle w:val="Paragraph1"/>
        <w:spacing w:after="0"/>
        <w:rPr>
          <w:b/>
        </w:rPr>
      </w:pPr>
      <w:r w:rsidRPr="008264BA">
        <w:rPr>
          <w:b/>
        </w:rPr>
        <w:lastRenderedPageBreak/>
        <w:t>Środki dydaktyczne:</w:t>
      </w:r>
    </w:p>
    <w:p w:rsidR="008264BA" w:rsidRPr="008264BA" w:rsidRDefault="008264BA" w:rsidP="002243E1">
      <w:pPr>
        <w:pStyle w:val="Bullets1"/>
        <w:spacing w:after="0"/>
      </w:pPr>
      <w:r w:rsidRPr="008264BA">
        <w:t>tekst „Czym zajmuje się fizyka”,</w:t>
      </w:r>
    </w:p>
    <w:p w:rsidR="008264BA" w:rsidRPr="008264BA" w:rsidRDefault="008264BA" w:rsidP="002243E1">
      <w:pPr>
        <w:pStyle w:val="Bullets1"/>
        <w:spacing w:after="0"/>
      </w:pPr>
      <w:r w:rsidRPr="008264BA">
        <w:t>plansza „Ciało fizyczne a substancja</w:t>
      </w:r>
      <w:r w:rsidR="001E5ECE">
        <w:t>”</w:t>
      </w:r>
      <w:r w:rsidRPr="008264BA">
        <w:t>,</w:t>
      </w:r>
    </w:p>
    <w:p w:rsidR="008264BA" w:rsidRPr="008264BA" w:rsidRDefault="008264BA" w:rsidP="00781141">
      <w:pPr>
        <w:pStyle w:val="Bullets1"/>
      </w:pPr>
      <w:r w:rsidRPr="008264BA">
        <w:t>pokaz slajdów „Zjawiska fizyczne”,</w:t>
      </w:r>
    </w:p>
    <w:p w:rsidR="008264BA" w:rsidRPr="008264BA" w:rsidRDefault="008264BA" w:rsidP="00781141">
      <w:pPr>
        <w:pStyle w:val="Bullets1"/>
      </w:pPr>
      <w:r w:rsidRPr="008264BA">
        <w:t>zadanie interaktywne „Ciała fizyczne, substancje, zjawiska fizyczne”,</w:t>
      </w:r>
    </w:p>
    <w:p w:rsidR="008264BA" w:rsidRPr="008264BA" w:rsidRDefault="001E5ECE" w:rsidP="00781141">
      <w:pPr>
        <w:pStyle w:val="Bullets1"/>
      </w:pPr>
      <w:r>
        <w:t xml:space="preserve">plansza </w:t>
      </w:r>
      <w:r w:rsidR="008264BA" w:rsidRPr="008264BA">
        <w:t>„Pytania sprawdzające”.</w:t>
      </w:r>
    </w:p>
    <w:p w:rsidR="008264BA" w:rsidRPr="008264BA" w:rsidRDefault="008264BA" w:rsidP="008264BA">
      <w:pPr>
        <w:pStyle w:val="Nagwek1"/>
      </w:pPr>
      <w:r w:rsidRPr="008264BA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8264BA" w:rsidRPr="008264BA" w:rsidTr="00A96BEE">
        <w:trPr>
          <w:trHeight w:val="4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BA" w:rsidRPr="008264BA" w:rsidRDefault="008264BA" w:rsidP="00A96BEE">
            <w:pPr>
              <w:spacing w:after="0"/>
              <w:rPr>
                <w:rFonts w:eastAsia="Times New Roman"/>
                <w:b/>
                <w:bCs/>
              </w:rPr>
            </w:pPr>
            <w:r w:rsidRPr="008264BA">
              <w:rPr>
                <w:b/>
              </w:rPr>
              <w:t>Czynności nauczyc</w:t>
            </w:r>
            <w:r w:rsidRPr="008264BA">
              <w:rPr>
                <w:b/>
                <w:bCs/>
              </w:rPr>
              <w:t>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BA" w:rsidRPr="008264BA" w:rsidRDefault="008264BA" w:rsidP="00A96BEE">
            <w:pPr>
              <w:spacing w:after="0"/>
              <w:rPr>
                <w:rFonts w:eastAsia="Times New Roman"/>
                <w:b/>
              </w:rPr>
            </w:pPr>
            <w:r w:rsidRPr="008264BA">
              <w:rPr>
                <w:b/>
                <w:bCs/>
              </w:rPr>
              <w:t>Uwagi, wy</w:t>
            </w:r>
            <w:r w:rsidRPr="008264BA">
              <w:rPr>
                <w:b/>
              </w:rPr>
              <w:t>korzystanie środków dydaktycznych</w:t>
            </w:r>
          </w:p>
        </w:tc>
      </w:tr>
      <w:tr w:rsidR="008264BA" w:rsidRPr="008264BA" w:rsidTr="008264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E1" w:rsidRPr="002243E1" w:rsidRDefault="008264BA" w:rsidP="008264BA">
            <w:pPr>
              <w:pStyle w:val="BulletsTable"/>
              <w:rPr>
                <w:rStyle w:val="Bullets1Char"/>
                <w:rFonts w:asciiTheme="minorHAnsi" w:eastAsia="Times New Roman" w:hAnsiTheme="minorHAnsi"/>
                <w:sz w:val="22"/>
                <w:szCs w:val="22"/>
              </w:rPr>
            </w:pPr>
            <w:r w:rsidRPr="008264BA">
              <w:rPr>
                <w:rFonts w:asciiTheme="minorHAnsi" w:hAnsiTheme="minorHAnsi"/>
                <w:sz w:val="22"/>
                <w:szCs w:val="22"/>
              </w:rPr>
              <w:t xml:space="preserve">Podanie </w:t>
            </w:r>
            <w:r w:rsidRPr="008264BA">
              <w:rPr>
                <w:rStyle w:val="Bullets1Char"/>
                <w:sz w:val="22"/>
                <w:szCs w:val="22"/>
              </w:rPr>
              <w:t xml:space="preserve">tematu lekcji i rozmowa: </w:t>
            </w:r>
          </w:p>
          <w:p w:rsidR="008264BA" w:rsidRPr="008264BA" w:rsidRDefault="002243E1" w:rsidP="002243E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Style w:val="Bullets1Char"/>
                <w:sz w:val="22"/>
                <w:szCs w:val="22"/>
              </w:rPr>
              <w:t>C</w:t>
            </w:r>
            <w:r w:rsidR="008264BA" w:rsidRPr="008264BA">
              <w:rPr>
                <w:rStyle w:val="Bullets1Char"/>
                <w:sz w:val="22"/>
                <w:szCs w:val="22"/>
              </w:rPr>
              <w:t>zym – zdaniem uczn</w:t>
            </w:r>
            <w:r w:rsidR="008264BA" w:rsidRPr="008264BA">
              <w:rPr>
                <w:rFonts w:asciiTheme="minorHAnsi" w:hAnsiTheme="minorHAnsi"/>
                <w:sz w:val="22"/>
                <w:szCs w:val="22"/>
              </w:rPr>
              <w:t>iów – zajmuje się fizyka.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A4" w:rsidRPr="009272A4" w:rsidRDefault="009272A4" w:rsidP="008264BA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Warto odwołać się do wiedzy uczniów wyniesionej z lekcji przyrody w szkole podstawowej. </w:t>
            </w:r>
            <w:r w:rsidR="000B5CAC">
              <w:rPr>
                <w:rFonts w:eastAsia="Times New Roman"/>
                <w:sz w:val="22"/>
                <w:szCs w:val="22"/>
              </w:rPr>
              <w:t>Można zastosować metodę burz</w:t>
            </w:r>
            <w:r w:rsidR="002243E1">
              <w:rPr>
                <w:rFonts w:eastAsia="Times New Roman"/>
                <w:sz w:val="22"/>
                <w:szCs w:val="22"/>
              </w:rPr>
              <w:t>y</w:t>
            </w:r>
            <w:r w:rsidR="000B5CAC">
              <w:rPr>
                <w:rFonts w:eastAsia="Times New Roman"/>
                <w:sz w:val="22"/>
                <w:szCs w:val="22"/>
              </w:rPr>
              <w:t xml:space="preserve"> mózgów</w:t>
            </w:r>
            <w:r w:rsidR="002243E1">
              <w:rPr>
                <w:rFonts w:eastAsia="Times New Roman"/>
                <w:sz w:val="22"/>
                <w:szCs w:val="22"/>
              </w:rPr>
              <w:t xml:space="preserve">; </w:t>
            </w:r>
            <w:r w:rsidR="000B5CAC">
              <w:rPr>
                <w:rFonts w:eastAsia="Times New Roman"/>
                <w:sz w:val="22"/>
                <w:szCs w:val="22"/>
              </w:rPr>
              <w:t>uczniowie będą podawać odpowiedź na pytanie ,,Czym zajmuje się fizyka” z krótkim uzasadnieniem.</w:t>
            </w:r>
          </w:p>
          <w:p w:rsidR="000B5CAC" w:rsidRPr="000B5CAC" w:rsidRDefault="000B5CAC" w:rsidP="002243E1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nad odpowiedziami uczniów,</w:t>
            </w:r>
            <w:r w:rsidR="002243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8264BA" w:rsidRPr="000B5CAC">
              <w:rPr>
                <w:sz w:val="22"/>
                <w:szCs w:val="22"/>
              </w:rPr>
              <w:t>ykorzystanie tekstu „Czym zajmuje się fizyka”.</w:t>
            </w:r>
            <w:r>
              <w:rPr>
                <w:sz w:val="22"/>
                <w:szCs w:val="22"/>
              </w:rPr>
              <w:t xml:space="preserve"> </w:t>
            </w:r>
            <w:r w:rsidR="0001589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recyzyjne wyjaśnienie przez nauczyciela</w:t>
            </w:r>
            <w:r w:rsidR="002243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czym </w:t>
            </w:r>
            <w:r w:rsidR="002243E1">
              <w:rPr>
                <w:sz w:val="22"/>
                <w:szCs w:val="22"/>
              </w:rPr>
              <w:t xml:space="preserve">fizyka </w:t>
            </w:r>
            <w:r>
              <w:rPr>
                <w:sz w:val="22"/>
                <w:szCs w:val="22"/>
              </w:rPr>
              <w:t>różni się</w:t>
            </w:r>
            <w:r w:rsidR="002243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 innych nauk przyrodniczyc</w:t>
            </w:r>
            <w:r w:rsidR="002971CE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.</w:t>
            </w:r>
          </w:p>
        </w:tc>
      </w:tr>
      <w:tr w:rsidR="005F54CB" w:rsidRPr="005F54CB" w:rsidTr="008264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5F54CB" w:rsidRDefault="008264BA" w:rsidP="008264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F54CB">
              <w:rPr>
                <w:rFonts w:asciiTheme="minorHAnsi" w:hAnsiTheme="minorHAnsi"/>
                <w:sz w:val="22"/>
                <w:szCs w:val="22"/>
              </w:rPr>
              <w:t>Wprowadzenie podstawowych pojęć fizycznych (ciało fizyczne, substancja, wielkość fizyczna, doświadczenie</w:t>
            </w:r>
            <w:r w:rsidR="00E27B54">
              <w:rPr>
                <w:rFonts w:asciiTheme="minorHAnsi" w:hAnsiTheme="minorHAnsi"/>
                <w:sz w:val="22"/>
                <w:szCs w:val="22"/>
              </w:rPr>
              <w:t>, obserwacja</w:t>
            </w:r>
            <w:r w:rsidRPr="005F54CB">
              <w:rPr>
                <w:rFonts w:asciiTheme="minorHAnsi" w:hAnsiTheme="minorHAnsi"/>
                <w:sz w:val="22"/>
                <w:szCs w:val="22"/>
              </w:rPr>
              <w:t>)</w:t>
            </w:r>
            <w:r w:rsidR="00E27B54">
              <w:rPr>
                <w:rFonts w:asciiTheme="minorHAnsi" w:hAnsiTheme="minorHAnsi"/>
                <w:sz w:val="22"/>
                <w:szCs w:val="22"/>
              </w:rPr>
              <w:t xml:space="preserve"> oraz ich omówienie na przykładach z życia codziennego</w:t>
            </w:r>
            <w:r w:rsidR="002243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97" w:rsidRDefault="008264BA" w:rsidP="005F54CB">
            <w:pPr>
              <w:pStyle w:val="BulletsTable"/>
              <w:rPr>
                <w:sz w:val="22"/>
                <w:szCs w:val="22"/>
              </w:rPr>
            </w:pPr>
            <w:r w:rsidRPr="005F54CB">
              <w:rPr>
                <w:sz w:val="22"/>
                <w:szCs w:val="22"/>
              </w:rPr>
              <w:t xml:space="preserve">Uczniowie nie muszą znać dokładnych definicji tych pojęć, ale powinni wiedzieć, </w:t>
            </w:r>
          </w:p>
          <w:p w:rsidR="005F54CB" w:rsidRPr="005F54CB" w:rsidRDefault="008264BA" w:rsidP="00FD4E9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5F54CB">
              <w:rPr>
                <w:sz w:val="22"/>
                <w:szCs w:val="22"/>
              </w:rPr>
              <w:t>co one znaczą i w jakich sytuacjach będą używane na lekcjach fizyki.</w:t>
            </w:r>
          </w:p>
          <w:p w:rsidR="00336647" w:rsidRDefault="008264BA" w:rsidP="005F54CB">
            <w:pPr>
              <w:pStyle w:val="BulletsTable"/>
              <w:rPr>
                <w:sz w:val="22"/>
                <w:szCs w:val="22"/>
              </w:rPr>
            </w:pPr>
            <w:r w:rsidRPr="005F54CB">
              <w:rPr>
                <w:sz w:val="22"/>
                <w:szCs w:val="22"/>
              </w:rPr>
              <w:t>Należy podawać jak najwięcej przykładów</w:t>
            </w:r>
          </w:p>
          <w:p w:rsidR="005F54CB" w:rsidRDefault="008264BA" w:rsidP="0033664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5F54CB">
              <w:rPr>
                <w:sz w:val="22"/>
                <w:szCs w:val="22"/>
              </w:rPr>
              <w:t>z życia codziennego ilustrujących każde pojęcie.</w:t>
            </w:r>
          </w:p>
          <w:p w:rsidR="005F54CB" w:rsidRPr="005F54CB" w:rsidRDefault="008264BA" w:rsidP="005F54CB">
            <w:pPr>
              <w:pStyle w:val="BulletsTable"/>
              <w:rPr>
                <w:sz w:val="22"/>
                <w:szCs w:val="22"/>
              </w:rPr>
            </w:pPr>
            <w:r w:rsidRPr="005F54CB">
              <w:rPr>
                <w:sz w:val="22"/>
                <w:szCs w:val="22"/>
              </w:rPr>
              <w:t>Wskazanie przykładów ciał fizycznych</w:t>
            </w:r>
          </w:p>
          <w:p w:rsidR="00336647" w:rsidRDefault="008264BA" w:rsidP="00E27B54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5F54CB">
              <w:rPr>
                <w:sz w:val="22"/>
                <w:szCs w:val="22"/>
              </w:rPr>
              <w:t>i substancji, z jakich są one wykonane. Wyświetlenie planszy „Ciało fizyczne</w:t>
            </w:r>
          </w:p>
          <w:p w:rsidR="008264BA" w:rsidRPr="005F54CB" w:rsidRDefault="008264BA" w:rsidP="0033664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5F54CB">
              <w:rPr>
                <w:sz w:val="22"/>
                <w:szCs w:val="22"/>
              </w:rPr>
              <w:t>a substancja”.</w:t>
            </w:r>
          </w:p>
          <w:p w:rsidR="00FD4E97" w:rsidRPr="00FD4E97" w:rsidRDefault="008264BA" w:rsidP="005F54C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F54CB">
              <w:rPr>
                <w:sz w:val="22"/>
                <w:szCs w:val="22"/>
              </w:rPr>
              <w:t xml:space="preserve">Odwołanie się do przykładów zjawisk fizycznych, które uczniowie poznali </w:t>
            </w:r>
          </w:p>
          <w:p w:rsidR="008264BA" w:rsidRPr="005F54CB" w:rsidRDefault="008264BA" w:rsidP="00FD4E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F54CB">
              <w:rPr>
                <w:sz w:val="22"/>
                <w:szCs w:val="22"/>
              </w:rPr>
              <w:t>na lekcjach przyrody. Wyświetlenie pokazu slajdów „Zjawiska fizyczne”</w:t>
            </w:r>
            <w:r w:rsidR="00E27B54">
              <w:rPr>
                <w:sz w:val="22"/>
                <w:szCs w:val="22"/>
              </w:rPr>
              <w:t>.</w:t>
            </w:r>
          </w:p>
        </w:tc>
      </w:tr>
      <w:tr w:rsidR="008264BA" w:rsidRPr="008264BA" w:rsidTr="008264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97" w:rsidRPr="00FD4E97" w:rsidRDefault="008264BA" w:rsidP="008264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264BA">
              <w:rPr>
                <w:rFonts w:asciiTheme="minorHAnsi" w:hAnsiTheme="minorHAnsi"/>
                <w:sz w:val="22"/>
                <w:szCs w:val="22"/>
              </w:rPr>
              <w:t xml:space="preserve">Dyskusja o różnicach między obserwacją </w:t>
            </w:r>
          </w:p>
          <w:p w:rsidR="008264BA" w:rsidRPr="008264BA" w:rsidRDefault="008264BA" w:rsidP="002243E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264BA">
              <w:rPr>
                <w:rFonts w:asciiTheme="minorHAnsi" w:hAnsiTheme="minorHAnsi"/>
                <w:sz w:val="22"/>
                <w:szCs w:val="22"/>
              </w:rPr>
              <w:t>a doświadczeniem</w:t>
            </w:r>
            <w:r w:rsidR="00E27B54">
              <w:rPr>
                <w:rFonts w:asciiTheme="minorHAnsi" w:hAnsiTheme="minorHAnsi"/>
                <w:sz w:val="22"/>
                <w:szCs w:val="22"/>
              </w:rPr>
              <w:t xml:space="preserve"> oraz o </w:t>
            </w:r>
            <w:r w:rsidR="002243E1">
              <w:rPr>
                <w:rFonts w:asciiTheme="minorHAnsi" w:hAnsiTheme="minorHAnsi"/>
                <w:sz w:val="22"/>
                <w:szCs w:val="22"/>
              </w:rPr>
              <w:t>celu wykonywania</w:t>
            </w:r>
            <w:r w:rsidR="00E27B54">
              <w:rPr>
                <w:rFonts w:asciiTheme="minorHAnsi" w:hAnsiTheme="minorHAnsi"/>
                <w:sz w:val="22"/>
                <w:szCs w:val="22"/>
              </w:rPr>
              <w:t xml:space="preserve"> doświadcze</w:t>
            </w:r>
            <w:r w:rsidR="002243E1">
              <w:rPr>
                <w:rFonts w:asciiTheme="minorHAnsi" w:hAnsiTheme="minorHAnsi"/>
                <w:sz w:val="22"/>
                <w:szCs w:val="22"/>
              </w:rPr>
              <w:t>ń</w:t>
            </w:r>
            <w:r w:rsidR="00E27B54">
              <w:rPr>
                <w:rFonts w:asciiTheme="minorHAnsi" w:hAnsiTheme="minorHAnsi"/>
                <w:sz w:val="22"/>
                <w:szCs w:val="22"/>
              </w:rPr>
              <w:t xml:space="preserve"> i prowadz</w:t>
            </w:r>
            <w:r w:rsidR="002243E1">
              <w:rPr>
                <w:rFonts w:asciiTheme="minorHAnsi" w:hAnsiTheme="minorHAnsi"/>
                <w:sz w:val="22"/>
                <w:szCs w:val="22"/>
              </w:rPr>
              <w:t>enia</w:t>
            </w:r>
            <w:r w:rsidR="00E27B54">
              <w:rPr>
                <w:rFonts w:asciiTheme="minorHAnsi" w:hAnsiTheme="minorHAnsi"/>
                <w:sz w:val="22"/>
                <w:szCs w:val="22"/>
              </w:rPr>
              <w:t xml:space="preserve"> obserwacj</w:t>
            </w:r>
            <w:r w:rsidR="002243E1">
              <w:rPr>
                <w:rFonts w:asciiTheme="minorHAnsi" w:hAnsiTheme="minorHAnsi"/>
                <w:sz w:val="22"/>
                <w:szCs w:val="22"/>
              </w:rPr>
              <w:t>i</w:t>
            </w:r>
            <w:r w:rsidR="00E27B5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F61272" w:rsidRDefault="00F61272" w:rsidP="00F4393E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61272">
              <w:rPr>
                <w:rFonts w:asciiTheme="minorHAnsi" w:hAnsiTheme="minorHAnsi"/>
                <w:sz w:val="22"/>
                <w:szCs w:val="22"/>
              </w:rPr>
              <w:t xml:space="preserve">Nauczyciel wyjaśnia różnicę </w:t>
            </w:r>
            <w:r w:rsidR="00E27B54" w:rsidRPr="00F61272">
              <w:rPr>
                <w:rFonts w:asciiTheme="minorHAnsi" w:hAnsiTheme="minorHAnsi"/>
                <w:sz w:val="22"/>
                <w:szCs w:val="22"/>
              </w:rPr>
              <w:t xml:space="preserve">między doświadczeniem a obserwacją </w:t>
            </w:r>
            <w:r w:rsidRPr="00F6127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E27B54" w:rsidRPr="00F61272">
              <w:rPr>
                <w:rFonts w:asciiTheme="minorHAnsi" w:hAnsiTheme="minorHAnsi"/>
                <w:sz w:val="22"/>
                <w:szCs w:val="22"/>
              </w:rPr>
              <w:t xml:space="preserve">na prostych przykładach. Prosi uczniów o podanie </w:t>
            </w:r>
            <w:r>
              <w:rPr>
                <w:rFonts w:asciiTheme="minorHAnsi" w:hAnsiTheme="minorHAnsi"/>
                <w:sz w:val="22"/>
                <w:szCs w:val="22"/>
              </w:rPr>
              <w:t>innych</w:t>
            </w:r>
            <w:r w:rsidR="00E27B54" w:rsidRPr="00F61272">
              <w:rPr>
                <w:rFonts w:asciiTheme="minorHAnsi" w:hAnsiTheme="minorHAnsi"/>
                <w:sz w:val="22"/>
                <w:szCs w:val="22"/>
              </w:rPr>
              <w:t xml:space="preserve"> przykładów doświadczeń i obserwacji. </w:t>
            </w:r>
            <w:r w:rsidR="00E529CA" w:rsidRPr="00F61272">
              <w:rPr>
                <w:rFonts w:asciiTheme="minorHAnsi" w:hAnsiTheme="minorHAnsi"/>
                <w:sz w:val="22"/>
                <w:szCs w:val="22"/>
              </w:rPr>
              <w:t xml:space="preserve">Warto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wyjaśnić, </w:t>
            </w:r>
            <w:r w:rsidR="00E529CA" w:rsidRPr="00F61272">
              <w:rPr>
                <w:rFonts w:asciiTheme="minorHAnsi" w:hAnsiTheme="minorHAnsi"/>
                <w:sz w:val="22"/>
                <w:szCs w:val="22"/>
              </w:rPr>
              <w:t xml:space="preserve">że nie zawsze </w:t>
            </w:r>
            <w:r>
              <w:rPr>
                <w:rFonts w:asciiTheme="minorHAnsi" w:hAnsiTheme="minorHAnsi"/>
                <w:sz w:val="22"/>
                <w:szCs w:val="22"/>
              </w:rPr>
              <w:t>można</w:t>
            </w:r>
            <w:r w:rsidR="00E529CA" w:rsidRPr="00F612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4141" w:rsidRPr="00F61272">
              <w:rPr>
                <w:rFonts w:asciiTheme="minorHAnsi" w:hAnsiTheme="minorHAnsi"/>
                <w:sz w:val="22"/>
                <w:szCs w:val="22"/>
              </w:rPr>
              <w:t>przeprowadzić eksperyment ilustrujący</w:t>
            </w:r>
            <w:r w:rsidR="00E529CA" w:rsidRPr="00F61272">
              <w:rPr>
                <w:rFonts w:asciiTheme="minorHAnsi" w:hAnsiTheme="minorHAnsi"/>
                <w:sz w:val="22"/>
                <w:szCs w:val="22"/>
              </w:rPr>
              <w:t xml:space="preserve"> obserwowane zjawisko fizyczne w warunkach laboratoryjnych</w:t>
            </w:r>
            <w:r w:rsidR="00EE6D64">
              <w:rPr>
                <w:rFonts w:asciiTheme="minorHAnsi" w:hAnsiTheme="minorHAnsi"/>
                <w:sz w:val="22"/>
                <w:szCs w:val="22"/>
              </w:rPr>
              <w:t>;</w:t>
            </w:r>
            <w:r w:rsidR="00E529CA" w:rsidRPr="00F61272">
              <w:rPr>
                <w:rFonts w:asciiTheme="minorHAnsi" w:hAnsiTheme="minorHAnsi"/>
                <w:sz w:val="22"/>
                <w:szCs w:val="22"/>
              </w:rPr>
              <w:t xml:space="preserve"> czasem </w:t>
            </w:r>
            <w:r>
              <w:rPr>
                <w:rFonts w:asciiTheme="minorHAnsi" w:hAnsiTheme="minorHAnsi"/>
                <w:sz w:val="22"/>
                <w:szCs w:val="22"/>
              </w:rPr>
              <w:t>trzeba</w:t>
            </w:r>
            <w:r w:rsidR="00E529CA" w:rsidRPr="00F61272">
              <w:rPr>
                <w:rFonts w:asciiTheme="minorHAnsi" w:hAnsiTheme="minorHAnsi"/>
                <w:sz w:val="22"/>
                <w:szCs w:val="22"/>
              </w:rPr>
              <w:t xml:space="preserve"> się posłużyć obserwacją (np. obserwacja kosmosu)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27B54" w:rsidRPr="00F61272" w:rsidRDefault="00E27B54" w:rsidP="00F4393E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61272">
              <w:rPr>
                <w:rFonts w:asciiTheme="minorHAnsi" w:hAnsiTheme="minorHAnsi"/>
                <w:sz w:val="22"/>
                <w:szCs w:val="22"/>
              </w:rPr>
              <w:lastRenderedPageBreak/>
              <w:t>Nauczyciel wyjaśnia uczniom</w:t>
            </w:r>
            <w:r w:rsidR="00F61272" w:rsidRPr="00F61272">
              <w:rPr>
                <w:rFonts w:asciiTheme="minorHAnsi" w:hAnsiTheme="minorHAnsi"/>
                <w:sz w:val="22"/>
                <w:szCs w:val="22"/>
              </w:rPr>
              <w:t>,</w:t>
            </w:r>
            <w:r w:rsidRPr="00F61272">
              <w:rPr>
                <w:rFonts w:asciiTheme="minorHAnsi" w:hAnsiTheme="minorHAnsi"/>
                <w:sz w:val="22"/>
                <w:szCs w:val="22"/>
              </w:rPr>
              <w:t xml:space="preserve"> że fizycy przeprowadzają doświadczenia</w:t>
            </w:r>
            <w:r w:rsidR="00F61272" w:rsidRPr="00F61272">
              <w:rPr>
                <w:rFonts w:asciiTheme="minorHAnsi" w:hAnsiTheme="minorHAnsi"/>
                <w:sz w:val="22"/>
                <w:szCs w:val="22"/>
              </w:rPr>
              <w:t>,</w:t>
            </w:r>
            <w:r w:rsidRPr="00F61272">
              <w:rPr>
                <w:rFonts w:asciiTheme="minorHAnsi" w:hAnsiTheme="minorHAnsi"/>
                <w:sz w:val="22"/>
                <w:szCs w:val="22"/>
              </w:rPr>
              <w:t xml:space="preserve"> aby sprawdzić sformułowaną hipotezę </w:t>
            </w:r>
            <w:r w:rsidR="00F61272" w:rsidRPr="00F61272">
              <w:rPr>
                <w:rFonts w:asciiTheme="minorHAnsi" w:hAnsiTheme="minorHAnsi"/>
                <w:sz w:val="22"/>
                <w:szCs w:val="22"/>
              </w:rPr>
              <w:t>odnośnie</w:t>
            </w:r>
            <w:r w:rsidRPr="00F61272">
              <w:rPr>
                <w:rFonts w:asciiTheme="minorHAnsi" w:hAnsiTheme="minorHAnsi"/>
                <w:sz w:val="22"/>
                <w:szCs w:val="22"/>
              </w:rPr>
              <w:t xml:space="preserve"> do</w:t>
            </w:r>
            <w:r w:rsidR="00444141" w:rsidRPr="00F61272">
              <w:rPr>
                <w:rFonts w:asciiTheme="minorHAnsi" w:hAnsiTheme="minorHAnsi"/>
                <w:sz w:val="22"/>
                <w:szCs w:val="22"/>
              </w:rPr>
              <w:t xml:space="preserve"> słuszności prawa fizycznego</w:t>
            </w:r>
            <w:r w:rsidR="00F61272" w:rsidRPr="00F6127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444141" w:rsidRPr="00F61272">
              <w:rPr>
                <w:rFonts w:asciiTheme="minorHAnsi" w:hAnsiTheme="minorHAnsi"/>
                <w:sz w:val="22"/>
                <w:szCs w:val="22"/>
              </w:rPr>
              <w:t>na prostych przykładach</w:t>
            </w:r>
            <w:r w:rsidR="00F61272">
              <w:rPr>
                <w:rFonts w:asciiTheme="minorHAnsi" w:hAnsiTheme="minorHAnsi"/>
                <w:sz w:val="22"/>
                <w:szCs w:val="22"/>
              </w:rPr>
              <w:t>).</w:t>
            </w:r>
            <w:r w:rsidRPr="00F612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4141" w:rsidRPr="00F61272">
              <w:rPr>
                <w:rFonts w:asciiTheme="minorHAnsi" w:hAnsiTheme="minorHAnsi"/>
                <w:sz w:val="22"/>
                <w:szCs w:val="22"/>
              </w:rPr>
              <w:t>W</w:t>
            </w:r>
            <w:r w:rsidRPr="00F61272">
              <w:rPr>
                <w:rFonts w:asciiTheme="minorHAnsi" w:hAnsiTheme="minorHAnsi"/>
                <w:sz w:val="22"/>
                <w:szCs w:val="22"/>
              </w:rPr>
              <w:t xml:space="preserve">yjaśnia </w:t>
            </w:r>
            <w:r w:rsidR="00F61272">
              <w:rPr>
                <w:rFonts w:asciiTheme="minorHAnsi" w:hAnsiTheme="minorHAnsi"/>
                <w:sz w:val="22"/>
                <w:szCs w:val="22"/>
              </w:rPr>
              <w:t>także, czym jest</w:t>
            </w:r>
            <w:r w:rsidRPr="00F61272">
              <w:rPr>
                <w:rFonts w:asciiTheme="minorHAnsi" w:hAnsiTheme="minorHAnsi"/>
                <w:sz w:val="22"/>
                <w:szCs w:val="22"/>
              </w:rPr>
              <w:t xml:space="preserve"> prawo fizyczne</w:t>
            </w:r>
            <w:r w:rsidR="00F61272">
              <w:rPr>
                <w:rFonts w:asciiTheme="minorHAnsi" w:hAnsiTheme="minorHAnsi"/>
                <w:sz w:val="22"/>
                <w:szCs w:val="22"/>
              </w:rPr>
              <w:t>,</w:t>
            </w:r>
            <w:r w:rsidRPr="00F61272">
              <w:rPr>
                <w:rFonts w:asciiTheme="minorHAnsi" w:hAnsiTheme="minorHAnsi"/>
                <w:sz w:val="22"/>
                <w:szCs w:val="22"/>
              </w:rPr>
              <w:t xml:space="preserve"> odwołując się </w:t>
            </w:r>
            <w:r w:rsidR="00F61272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Pr="00F61272">
              <w:rPr>
                <w:rFonts w:asciiTheme="minorHAnsi" w:hAnsiTheme="minorHAnsi"/>
                <w:sz w:val="22"/>
                <w:szCs w:val="22"/>
              </w:rPr>
              <w:t>znanych doświadczeń</w:t>
            </w:r>
            <w:r w:rsidR="003E4179" w:rsidRPr="00F61272">
              <w:rPr>
                <w:rFonts w:asciiTheme="minorHAnsi" w:hAnsiTheme="minorHAnsi"/>
                <w:sz w:val="22"/>
                <w:szCs w:val="22"/>
              </w:rPr>
              <w:t xml:space="preserve"> i praw</w:t>
            </w:r>
            <w:r w:rsidRPr="00F6127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27B54" w:rsidRPr="008264BA" w:rsidRDefault="00E27B54" w:rsidP="00F61272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Warto </w:t>
            </w:r>
            <w:r w:rsidR="003E4179">
              <w:rPr>
                <w:rFonts w:asciiTheme="minorHAnsi" w:eastAsia="Times New Roman" w:hAnsiTheme="minorHAnsi"/>
                <w:sz w:val="22"/>
                <w:szCs w:val="22"/>
              </w:rPr>
              <w:t>podkreślić</w:t>
            </w:r>
            <w:r w:rsidR="00F61272">
              <w:rPr>
                <w:rFonts w:asciiTheme="minorHAnsi" w:eastAsia="Times New Roman" w:hAnsiTheme="minorHAnsi"/>
                <w:sz w:val="22"/>
                <w:szCs w:val="22"/>
              </w:rPr>
              <w:t xml:space="preserve">, </w:t>
            </w:r>
            <w:r w:rsidR="003E4179">
              <w:rPr>
                <w:rFonts w:asciiTheme="minorHAnsi" w:eastAsia="Times New Roman" w:hAnsiTheme="minorHAnsi"/>
                <w:sz w:val="22"/>
                <w:szCs w:val="22"/>
              </w:rPr>
              <w:t>że ścisłe formułowanie praw fizycznych wymaga posługiwania się językiem matematyki</w:t>
            </w:r>
            <w:r w:rsidR="00F61272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E27B54" w:rsidRPr="008264BA" w:rsidTr="008264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C5" w:rsidRDefault="00E27B54" w:rsidP="00F6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Dyskusja</w:t>
            </w:r>
            <w:r w:rsidR="00F61272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>
              <w:rPr>
                <w:rFonts w:asciiTheme="minorHAnsi" w:hAnsiTheme="minorHAnsi"/>
                <w:sz w:val="22"/>
                <w:szCs w:val="22"/>
              </w:rPr>
              <w:t>zastosowania</w:t>
            </w:r>
            <w:r w:rsidR="00F61272">
              <w:rPr>
                <w:rFonts w:asciiTheme="minorHAnsi" w:hAnsiTheme="minorHAnsi"/>
                <w:sz w:val="22"/>
                <w:szCs w:val="22"/>
              </w:rPr>
              <w:t>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poznan</w:t>
            </w:r>
            <w:r w:rsidR="00F61272">
              <w:rPr>
                <w:rFonts w:asciiTheme="minorHAnsi" w:hAnsiTheme="minorHAnsi"/>
                <w:sz w:val="22"/>
                <w:szCs w:val="22"/>
              </w:rPr>
              <w:t>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praw</w:t>
            </w:r>
          </w:p>
          <w:p w:rsidR="00000000" w:rsidRDefault="00E27B5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zjawisk fizyczn</w:t>
            </w:r>
            <w:r w:rsidR="00F61272">
              <w:rPr>
                <w:rFonts w:asciiTheme="minorHAnsi" w:hAnsiTheme="minorHAnsi"/>
                <w:sz w:val="22"/>
                <w:szCs w:val="22"/>
              </w:rPr>
              <w:t>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529CA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 zastosować</w:t>
            </w:r>
            <w:r w:rsidR="00F612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metodę</w:t>
            </w:r>
            <w:r w:rsidR="00F612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burz</w:t>
            </w:r>
            <w:r w:rsidR="00F61272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mózgów</w:t>
            </w:r>
            <w:r w:rsidR="00F61272">
              <w:rPr>
                <w:sz w:val="22"/>
                <w:szCs w:val="22"/>
              </w:rPr>
              <w:t xml:space="preserve"> (n</w:t>
            </w:r>
            <w:r>
              <w:rPr>
                <w:sz w:val="22"/>
                <w:szCs w:val="22"/>
              </w:rPr>
              <w:t>auczyciel może na bie</w:t>
            </w:r>
            <w:r w:rsidR="00F61272">
              <w:rPr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 xml:space="preserve">ąco śledzić pracę uczniów i </w:t>
            </w:r>
            <w:r w:rsidR="00615CC5">
              <w:rPr>
                <w:sz w:val="22"/>
                <w:szCs w:val="22"/>
              </w:rPr>
              <w:t>ukierunkowywać</w:t>
            </w:r>
            <w:r>
              <w:rPr>
                <w:sz w:val="22"/>
                <w:szCs w:val="22"/>
              </w:rPr>
              <w:t xml:space="preserve"> dyskusję</w:t>
            </w:r>
            <w:r w:rsidR="00F61272">
              <w:rPr>
                <w:sz w:val="22"/>
                <w:szCs w:val="22"/>
              </w:rPr>
              <w:t>). Można także zastosować</w:t>
            </w:r>
            <w:r>
              <w:rPr>
                <w:sz w:val="22"/>
                <w:szCs w:val="22"/>
              </w:rPr>
              <w:t xml:space="preserve"> pracę w grupach</w:t>
            </w:r>
            <w:r w:rsidR="00F61272">
              <w:rPr>
                <w:sz w:val="22"/>
                <w:szCs w:val="22"/>
              </w:rPr>
              <w:t>; wtedy</w:t>
            </w:r>
            <w:r>
              <w:rPr>
                <w:sz w:val="22"/>
                <w:szCs w:val="22"/>
              </w:rPr>
              <w:t xml:space="preserve"> warto wcześniej przygotować </w:t>
            </w:r>
            <w:r w:rsidR="00F61272">
              <w:rPr>
                <w:sz w:val="22"/>
                <w:szCs w:val="22"/>
              </w:rPr>
              <w:t xml:space="preserve">zestawy praw dla </w:t>
            </w:r>
            <w:r w:rsidR="00295C3B">
              <w:rPr>
                <w:sz w:val="22"/>
                <w:szCs w:val="22"/>
              </w:rPr>
              <w:t>poszczególny</w:t>
            </w:r>
            <w:r w:rsidR="00F61272">
              <w:rPr>
                <w:sz w:val="22"/>
                <w:szCs w:val="22"/>
              </w:rPr>
              <w:t>ch</w:t>
            </w:r>
            <w:r w:rsidR="00295C3B">
              <w:rPr>
                <w:sz w:val="22"/>
                <w:szCs w:val="22"/>
              </w:rPr>
              <w:t xml:space="preserve"> grup</w:t>
            </w:r>
            <w:r w:rsidR="00F61272">
              <w:rPr>
                <w:sz w:val="22"/>
                <w:szCs w:val="22"/>
              </w:rPr>
              <w:t xml:space="preserve">, </w:t>
            </w:r>
            <w:r w:rsidR="007921BE">
              <w:rPr>
                <w:sz w:val="22"/>
                <w:szCs w:val="22"/>
              </w:rPr>
              <w:t>sformułowanych jakościowo i bardzo intuicyjnie</w:t>
            </w:r>
            <w:r w:rsidR="00F61272">
              <w:rPr>
                <w:sz w:val="22"/>
                <w:szCs w:val="22"/>
              </w:rPr>
              <w:t>, oraz zestaw</w:t>
            </w:r>
            <w:r w:rsidR="00615CC5">
              <w:rPr>
                <w:sz w:val="22"/>
                <w:szCs w:val="22"/>
              </w:rPr>
              <w:t xml:space="preserve">ienia </w:t>
            </w:r>
            <w:r>
              <w:rPr>
                <w:sz w:val="22"/>
                <w:szCs w:val="22"/>
              </w:rPr>
              <w:t>zjawisk fizycznych</w:t>
            </w:r>
            <w:r w:rsidR="00F61272">
              <w:rPr>
                <w:sz w:val="22"/>
                <w:szCs w:val="22"/>
              </w:rPr>
              <w:t xml:space="preserve"> z codziennego życia.</w:t>
            </w:r>
          </w:p>
        </w:tc>
      </w:tr>
      <w:tr w:rsidR="008264BA" w:rsidRPr="008264BA" w:rsidTr="008264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BA" w:rsidRPr="008264BA" w:rsidRDefault="008264BA" w:rsidP="008264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264BA">
              <w:rPr>
                <w:rFonts w:asciiTheme="minorHAnsi" w:hAnsiTheme="minorHAnsi"/>
                <w:sz w:val="22"/>
                <w:szCs w:val="22"/>
              </w:rPr>
              <w:t>Podsumowanie i zakończenie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72" w:rsidRPr="00F61272" w:rsidRDefault="008264BA" w:rsidP="008264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264BA">
              <w:rPr>
                <w:rFonts w:asciiTheme="minorHAnsi" w:hAnsiTheme="minorHAnsi"/>
                <w:sz w:val="22"/>
                <w:szCs w:val="22"/>
              </w:rPr>
              <w:t xml:space="preserve">Sprawdzenie wiedzy dotyczącej rozumienia pojęć: ciała fizycznego, substancji, zjawiska fizycznego. </w:t>
            </w:r>
          </w:p>
          <w:p w:rsidR="008264BA" w:rsidRPr="008264BA" w:rsidRDefault="008264BA" w:rsidP="008264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264BA">
              <w:rPr>
                <w:rFonts w:asciiTheme="minorHAnsi" w:hAnsiTheme="minorHAnsi"/>
                <w:sz w:val="22"/>
                <w:szCs w:val="22"/>
              </w:rPr>
              <w:t>Wyświetlenie zadania interaktywnego „Ciała fizyczne, substancje, zjawiska fizyczne” podsumowującego wiadomości zdobyte na lekcji, stanowiącego dodatkowe ćwiczenie dla uczniów.</w:t>
            </w:r>
          </w:p>
          <w:p w:rsidR="008264BA" w:rsidRPr="008264BA" w:rsidRDefault="008264BA" w:rsidP="008264BA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264BA">
              <w:rPr>
                <w:rFonts w:asciiTheme="minorHAnsi" w:hAnsiTheme="minorHAnsi"/>
                <w:sz w:val="22"/>
                <w:szCs w:val="22"/>
              </w:rPr>
              <w:t>Zadanie pytań podsumowujących wiadomości zdobyte na lekcji – „Pytania sprawdzające”.</w:t>
            </w:r>
          </w:p>
        </w:tc>
      </w:tr>
    </w:tbl>
    <w:p w:rsidR="005F54CB" w:rsidRPr="008264BA" w:rsidRDefault="005F54CB" w:rsidP="005F54CB">
      <w:pPr>
        <w:pStyle w:val="Nagwek1"/>
        <w:rPr>
          <w:rFonts w:asciiTheme="minorHAnsi" w:hAnsiTheme="minorHAnsi"/>
        </w:rPr>
      </w:pPr>
      <w:r w:rsidRPr="008264BA">
        <w:rPr>
          <w:rFonts w:asciiTheme="minorHAnsi" w:hAnsiTheme="minorHAnsi"/>
        </w:rPr>
        <w:t>Pytania sprawdzające</w:t>
      </w:r>
    </w:p>
    <w:p w:rsidR="005F54CB" w:rsidRPr="008264BA" w:rsidRDefault="005F54CB" w:rsidP="005F54CB">
      <w:pPr>
        <w:pStyle w:val="Numbers1"/>
      </w:pPr>
      <w:r w:rsidRPr="008264BA">
        <w:t>Wyjaśnij, czym zajmuje się fizyka.</w:t>
      </w:r>
    </w:p>
    <w:p w:rsidR="005F54CB" w:rsidRPr="008264BA" w:rsidRDefault="005F54CB" w:rsidP="005F54CB">
      <w:pPr>
        <w:pStyle w:val="Numbers1"/>
      </w:pPr>
      <w:r w:rsidRPr="008264BA">
        <w:t>Wymień przykłady ciał fizycznych i substancji, z których</w:t>
      </w:r>
      <w:bookmarkStart w:id="0" w:name="_GoBack"/>
      <w:bookmarkEnd w:id="0"/>
      <w:r w:rsidRPr="008264BA">
        <w:t xml:space="preserve"> są one zbudowane.</w:t>
      </w:r>
    </w:p>
    <w:p w:rsidR="005F54CB" w:rsidRPr="008264BA" w:rsidRDefault="005F54CB" w:rsidP="005F54CB">
      <w:pPr>
        <w:pStyle w:val="Numbers1"/>
      </w:pPr>
      <w:r w:rsidRPr="008264BA">
        <w:t>Wyjaśnij znaczenie pojęcia „hipoteza”.</w:t>
      </w:r>
    </w:p>
    <w:sectPr w:rsidR="005F54CB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77" w:rsidRDefault="00341877" w:rsidP="00A814E0">
      <w:pPr>
        <w:spacing w:after="0" w:line="240" w:lineRule="auto"/>
      </w:pPr>
      <w:r>
        <w:separator/>
      </w:r>
    </w:p>
  </w:endnote>
  <w:endnote w:type="continuationSeparator" w:id="1">
    <w:p w:rsidR="00341877" w:rsidRDefault="00341877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54" w:rsidRDefault="00E27B54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77" w:rsidRDefault="00341877" w:rsidP="00A814E0">
      <w:pPr>
        <w:spacing w:after="0" w:line="240" w:lineRule="auto"/>
      </w:pPr>
      <w:r>
        <w:separator/>
      </w:r>
    </w:p>
  </w:footnote>
  <w:footnote w:type="continuationSeparator" w:id="1">
    <w:p w:rsidR="00341877" w:rsidRDefault="00341877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7B54" w:rsidRDefault="000642E2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0642E2">
          <w:fldChar w:fldCharType="begin"/>
        </w:r>
        <w:r w:rsidR="00E27B54">
          <w:instrText xml:space="preserve"> PAGE   \* MERGEFORMAT </w:instrText>
        </w:r>
        <w:r w:rsidRPr="000642E2">
          <w:fldChar w:fldCharType="separate"/>
        </w:r>
        <w:r w:rsidR="009B3BE0" w:rsidRPr="009B3BE0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E27B54">
          <w:rPr>
            <w:b/>
          </w:rPr>
          <w:t xml:space="preserve"> | </w:t>
        </w:r>
        <w:r w:rsidR="00E27B54">
          <w:rPr>
            <w:color w:val="7F7F7F" w:themeColor="background1" w:themeShade="7F"/>
            <w:spacing w:val="60"/>
          </w:rPr>
          <w:t>Strona</w:t>
        </w:r>
      </w:p>
    </w:sdtContent>
  </w:sdt>
  <w:p w:rsidR="00E27B54" w:rsidRDefault="00E27B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E140EC78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4568CF"/>
    <w:multiLevelType w:val="hybridMultilevel"/>
    <w:tmpl w:val="47504C6C"/>
    <w:lvl w:ilvl="0" w:tplc="3F4A63B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12"/>
  </w:num>
  <w:num w:numId="5">
    <w:abstractNumId w:val="18"/>
  </w:num>
  <w:num w:numId="6">
    <w:abstractNumId w:val="32"/>
  </w:num>
  <w:num w:numId="7">
    <w:abstractNumId w:val="33"/>
  </w:num>
  <w:num w:numId="8">
    <w:abstractNumId w:val="16"/>
  </w:num>
  <w:num w:numId="9">
    <w:abstractNumId w:val="22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3"/>
  </w:num>
  <w:num w:numId="15">
    <w:abstractNumId w:val="10"/>
  </w:num>
  <w:num w:numId="16">
    <w:abstractNumId w:val="9"/>
  </w:num>
  <w:num w:numId="17">
    <w:abstractNumId w:val="19"/>
  </w:num>
  <w:num w:numId="18">
    <w:abstractNumId w:val="29"/>
    <w:lvlOverride w:ilvl="0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14"/>
  </w:num>
  <w:num w:numId="26">
    <w:abstractNumId w:val="15"/>
  </w:num>
  <w:num w:numId="27">
    <w:abstractNumId w:val="31"/>
  </w:num>
  <w:num w:numId="28">
    <w:abstractNumId w:val="25"/>
  </w:num>
  <w:num w:numId="29">
    <w:abstractNumId w:val="8"/>
  </w:num>
  <w:num w:numId="3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trackRevisions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589E"/>
    <w:rsid w:val="00017FC9"/>
    <w:rsid w:val="000642E2"/>
    <w:rsid w:val="000B5CAC"/>
    <w:rsid w:val="000C1FCD"/>
    <w:rsid w:val="001058D7"/>
    <w:rsid w:val="00155FE0"/>
    <w:rsid w:val="00166E7A"/>
    <w:rsid w:val="00171743"/>
    <w:rsid w:val="001870A6"/>
    <w:rsid w:val="001C6DB5"/>
    <w:rsid w:val="001E5ECE"/>
    <w:rsid w:val="002060DE"/>
    <w:rsid w:val="002243E1"/>
    <w:rsid w:val="0026227C"/>
    <w:rsid w:val="00295C3B"/>
    <w:rsid w:val="002971CE"/>
    <w:rsid w:val="002C0AC4"/>
    <w:rsid w:val="002D3DB6"/>
    <w:rsid w:val="002E579D"/>
    <w:rsid w:val="00323B83"/>
    <w:rsid w:val="00336647"/>
    <w:rsid w:val="00336DAE"/>
    <w:rsid w:val="00341877"/>
    <w:rsid w:val="00341ADA"/>
    <w:rsid w:val="00343831"/>
    <w:rsid w:val="00352363"/>
    <w:rsid w:val="003667A1"/>
    <w:rsid w:val="00373045"/>
    <w:rsid w:val="003864B3"/>
    <w:rsid w:val="003A5333"/>
    <w:rsid w:val="003C6074"/>
    <w:rsid w:val="003D0CEF"/>
    <w:rsid w:val="003E4179"/>
    <w:rsid w:val="00430D6C"/>
    <w:rsid w:val="004418C1"/>
    <w:rsid w:val="00444141"/>
    <w:rsid w:val="004869FD"/>
    <w:rsid w:val="0049210E"/>
    <w:rsid w:val="004B5B44"/>
    <w:rsid w:val="00503C43"/>
    <w:rsid w:val="005657E1"/>
    <w:rsid w:val="00570352"/>
    <w:rsid w:val="005A6C44"/>
    <w:rsid w:val="005C5746"/>
    <w:rsid w:val="005F54CB"/>
    <w:rsid w:val="00615CC5"/>
    <w:rsid w:val="00660D6B"/>
    <w:rsid w:val="006673BA"/>
    <w:rsid w:val="00673BC4"/>
    <w:rsid w:val="00692BF6"/>
    <w:rsid w:val="00693221"/>
    <w:rsid w:val="006948A4"/>
    <w:rsid w:val="006A2753"/>
    <w:rsid w:val="0072751C"/>
    <w:rsid w:val="0077682D"/>
    <w:rsid w:val="00781141"/>
    <w:rsid w:val="007921BE"/>
    <w:rsid w:val="00794E3F"/>
    <w:rsid w:val="007A143E"/>
    <w:rsid w:val="007B0989"/>
    <w:rsid w:val="00807B51"/>
    <w:rsid w:val="008264BA"/>
    <w:rsid w:val="008415FB"/>
    <w:rsid w:val="00862721"/>
    <w:rsid w:val="008719DE"/>
    <w:rsid w:val="00877A8E"/>
    <w:rsid w:val="00885A4E"/>
    <w:rsid w:val="00890B29"/>
    <w:rsid w:val="00895ED9"/>
    <w:rsid w:val="00896E21"/>
    <w:rsid w:val="008D5084"/>
    <w:rsid w:val="009272A4"/>
    <w:rsid w:val="0093614D"/>
    <w:rsid w:val="00970624"/>
    <w:rsid w:val="0099249B"/>
    <w:rsid w:val="009B3BE0"/>
    <w:rsid w:val="00A035FB"/>
    <w:rsid w:val="00A04C8A"/>
    <w:rsid w:val="00A147C8"/>
    <w:rsid w:val="00A411CA"/>
    <w:rsid w:val="00A61132"/>
    <w:rsid w:val="00A61317"/>
    <w:rsid w:val="00A814E0"/>
    <w:rsid w:val="00A96711"/>
    <w:rsid w:val="00A96BEE"/>
    <w:rsid w:val="00AA47BB"/>
    <w:rsid w:val="00B03865"/>
    <w:rsid w:val="00B108B2"/>
    <w:rsid w:val="00B22E03"/>
    <w:rsid w:val="00B94767"/>
    <w:rsid w:val="00BB2079"/>
    <w:rsid w:val="00BD6CE6"/>
    <w:rsid w:val="00BF020A"/>
    <w:rsid w:val="00C03B08"/>
    <w:rsid w:val="00C048F4"/>
    <w:rsid w:val="00C45B22"/>
    <w:rsid w:val="00C52DAC"/>
    <w:rsid w:val="00C60059"/>
    <w:rsid w:val="00C822DD"/>
    <w:rsid w:val="00CA4E84"/>
    <w:rsid w:val="00D3326F"/>
    <w:rsid w:val="00D4055F"/>
    <w:rsid w:val="00D44EAA"/>
    <w:rsid w:val="00D4677E"/>
    <w:rsid w:val="00D517BC"/>
    <w:rsid w:val="00D628DE"/>
    <w:rsid w:val="00D642F9"/>
    <w:rsid w:val="00D67800"/>
    <w:rsid w:val="00D76C28"/>
    <w:rsid w:val="00D77514"/>
    <w:rsid w:val="00DA7A5E"/>
    <w:rsid w:val="00DD2856"/>
    <w:rsid w:val="00DF195A"/>
    <w:rsid w:val="00DF50B5"/>
    <w:rsid w:val="00E0521F"/>
    <w:rsid w:val="00E27B54"/>
    <w:rsid w:val="00E529CA"/>
    <w:rsid w:val="00E660D9"/>
    <w:rsid w:val="00EB04C0"/>
    <w:rsid w:val="00ED0D41"/>
    <w:rsid w:val="00EE6D64"/>
    <w:rsid w:val="00F02B19"/>
    <w:rsid w:val="00F1467D"/>
    <w:rsid w:val="00F40831"/>
    <w:rsid w:val="00F4393E"/>
    <w:rsid w:val="00F61272"/>
    <w:rsid w:val="00F70386"/>
    <w:rsid w:val="00F71F26"/>
    <w:rsid w:val="00F868BE"/>
    <w:rsid w:val="00FB205B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5E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781141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781141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17B8-639C-40B9-885F-B914DA6B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39</cp:revision>
  <cp:lastPrinted>2014-03-13T09:40:00Z</cp:lastPrinted>
  <dcterms:created xsi:type="dcterms:W3CDTF">2014-03-22T08:38:00Z</dcterms:created>
  <dcterms:modified xsi:type="dcterms:W3CDTF">2014-08-08T15:10:00Z</dcterms:modified>
</cp:coreProperties>
</file>